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BD3F138" w14:textId="4F2DBF31" w:rsidR="00D04A48" w:rsidRPr="00D04A48" w:rsidRDefault="00D04A48" w:rsidP="009F1CE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360" w:lineRule="auto"/>
        <w:jc w:val="right"/>
        <w:rPr>
          <w:rFonts w:ascii="Sylfaen" w:eastAsia="Times New Roman" w:hAnsi="Sylfaen" w:cs="Sylfaen"/>
          <w:b/>
          <w:bCs/>
          <w:noProof/>
          <w:lang w:val="ka-GE"/>
        </w:rPr>
      </w:pPr>
      <w:r w:rsidRPr="00D04A48">
        <w:rPr>
          <w:rFonts w:ascii="Sylfaen" w:eastAsia="Times New Roman" w:hAnsi="Sylfaen" w:cs="Sylfaen"/>
          <w:b/>
          <w:bCs/>
          <w:noProof/>
          <w:lang w:val="ka-GE"/>
        </w:rPr>
        <w:t>პროექტი</w:t>
      </w:r>
    </w:p>
    <w:p w14:paraId="7B6142F8" w14:textId="727C7651" w:rsidR="005F2944" w:rsidRPr="00D04A48" w:rsidRDefault="00E02144" w:rsidP="009F1CE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360" w:lineRule="auto"/>
        <w:jc w:val="center"/>
        <w:rPr>
          <w:rFonts w:ascii="Sylfaen" w:eastAsia="Times New Roman" w:hAnsi="Sylfaen" w:cs="Sylfaen"/>
          <w:b/>
          <w:bCs/>
          <w:noProof/>
          <w:lang w:val="en-US"/>
        </w:rPr>
      </w:pPr>
      <w:r w:rsidRPr="00D04A48">
        <w:rPr>
          <w:rFonts w:ascii="Sylfaen" w:eastAsia="Times New Roman" w:hAnsi="Sylfaen" w:cs="Sylfaen"/>
          <w:b/>
          <w:bCs/>
          <w:noProof/>
          <w:lang w:val="en-US"/>
        </w:rPr>
        <w:t>საქართველოს მთავრობის</w:t>
      </w:r>
    </w:p>
    <w:p w14:paraId="5D532C3D" w14:textId="62674C7B" w:rsidR="005F2944" w:rsidRPr="00D04A48" w:rsidRDefault="00E02144" w:rsidP="009F1CE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360" w:lineRule="auto"/>
        <w:jc w:val="center"/>
        <w:rPr>
          <w:rFonts w:ascii="Sylfaen" w:eastAsia="Times New Roman" w:hAnsi="Sylfaen" w:cs="Sylfaen"/>
          <w:b/>
          <w:bCs/>
          <w:noProof/>
          <w:lang w:val="ka-GE"/>
        </w:rPr>
      </w:pPr>
      <w:r w:rsidRPr="00D04A48">
        <w:rPr>
          <w:rFonts w:ascii="Sylfaen" w:eastAsia="Times New Roman" w:hAnsi="Sylfaen" w:cs="Sylfaen"/>
          <w:b/>
          <w:bCs/>
          <w:noProof/>
          <w:lang w:val="en-US"/>
        </w:rPr>
        <w:t>განკარგულება</w:t>
      </w:r>
      <w:r w:rsidR="00D04A48" w:rsidRPr="00D04A48">
        <w:rPr>
          <w:rFonts w:ascii="Sylfaen" w:eastAsia="Times New Roman" w:hAnsi="Sylfaen" w:cs="Sylfaen"/>
          <w:b/>
          <w:bCs/>
          <w:noProof/>
          <w:lang w:val="ka-GE"/>
        </w:rPr>
        <w:t xml:space="preserve"> N</w:t>
      </w:r>
    </w:p>
    <w:p w14:paraId="5AD4FBA5" w14:textId="7EEAE6B2" w:rsidR="005F2944" w:rsidRPr="00D04A48" w:rsidRDefault="00510398" w:rsidP="009F1CE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360" w:lineRule="auto"/>
        <w:jc w:val="center"/>
        <w:rPr>
          <w:rFonts w:ascii="Sylfaen" w:eastAsia="Times New Roman" w:hAnsi="Sylfaen" w:cs="Sylfaen"/>
          <w:b/>
          <w:bCs/>
          <w:noProof/>
          <w:lang w:val="en-US"/>
        </w:rPr>
      </w:pPr>
      <w:r>
        <w:rPr>
          <w:rFonts w:ascii="Sylfaen" w:eastAsia="Times New Roman" w:hAnsi="Sylfaen" w:cs="Sylfaen"/>
          <w:b/>
          <w:bCs/>
          <w:noProof/>
          <w:lang w:val="en-US"/>
        </w:rPr>
        <w:t xml:space="preserve">        2020</w:t>
      </w:r>
      <w:r w:rsidR="00E02144" w:rsidRPr="00D04A48">
        <w:rPr>
          <w:rFonts w:ascii="Sylfaen" w:eastAsia="Times New Roman" w:hAnsi="Sylfaen" w:cs="Sylfaen"/>
          <w:b/>
          <w:bCs/>
          <w:noProof/>
          <w:lang w:val="en-US"/>
        </w:rPr>
        <w:t xml:space="preserve"> წლის </w:t>
      </w:r>
      <w:r w:rsidR="00D04A48" w:rsidRPr="00D04A48">
        <w:rPr>
          <w:rFonts w:ascii="Sylfaen" w:eastAsia="Times New Roman" w:hAnsi="Sylfaen" w:cs="Sylfaen"/>
          <w:b/>
          <w:bCs/>
          <w:noProof/>
          <w:lang w:val="ka-GE"/>
        </w:rPr>
        <w:t xml:space="preserve">          </w:t>
      </w:r>
      <w:r w:rsidR="00E02144" w:rsidRPr="00D04A48">
        <w:rPr>
          <w:rFonts w:ascii="Sylfaen" w:eastAsia="Times New Roman" w:hAnsi="Sylfaen" w:cs="Sylfaen"/>
          <w:b/>
          <w:bCs/>
          <w:noProof/>
          <w:lang w:val="en-US"/>
        </w:rPr>
        <w:t xml:space="preserve">       ქ. თბილისი</w:t>
      </w:r>
    </w:p>
    <w:p w14:paraId="37C6E0D4" w14:textId="77777777" w:rsidR="005F2944" w:rsidRPr="00D04A48" w:rsidRDefault="005F2944" w:rsidP="009F1CE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360" w:lineRule="auto"/>
        <w:jc w:val="center"/>
        <w:rPr>
          <w:rFonts w:ascii="Sylfaen" w:eastAsia="Times New Roman" w:hAnsi="Sylfaen" w:cs="Sylfaen"/>
          <w:b/>
          <w:bCs/>
          <w:noProof/>
          <w:lang w:val="en-US"/>
        </w:rPr>
      </w:pPr>
    </w:p>
    <w:p w14:paraId="63ABF077" w14:textId="77777777" w:rsidR="005F2944" w:rsidRPr="00D04A48" w:rsidRDefault="00E02144" w:rsidP="009F1CE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360" w:lineRule="auto"/>
        <w:jc w:val="center"/>
        <w:rPr>
          <w:rFonts w:ascii="Sylfaen" w:hAnsi="Sylfaen" w:cs="Sylfaen"/>
          <w:noProof/>
          <w:lang w:val="en-US"/>
        </w:rPr>
      </w:pPr>
      <w:r w:rsidRPr="00D04A48">
        <w:rPr>
          <w:rFonts w:ascii="Sylfaen" w:eastAsia="Times New Roman" w:hAnsi="Sylfaen" w:cs="Sylfaen"/>
          <w:b/>
          <w:bCs/>
          <w:noProof/>
          <w:lang w:val="en-US"/>
        </w:rPr>
        <w:t>„შეღავათიანი აგროკრედიტის პროექტისა და გადამამუშავებელი და შემნახველი საწარმოების თანადაფინანსების პროექტის დამტკიცების შესახებ“ საქართველოს მთავრობის 2014 წლის 27 იანვრის N139 განკარგულებაში ცვლილების შეტანის თაობაზე</w:t>
      </w:r>
      <w:r w:rsidRPr="00D04A48">
        <w:rPr>
          <w:rFonts w:ascii="Sylfaen" w:hAnsi="Sylfaen" w:cs="Sylfaen"/>
          <w:noProof/>
          <w:lang w:val="en-US"/>
        </w:rPr>
        <w:t xml:space="preserve"> </w:t>
      </w:r>
    </w:p>
    <w:p w14:paraId="5635020F" w14:textId="77777777" w:rsidR="005F2944" w:rsidRPr="00D04A48" w:rsidRDefault="005F2944" w:rsidP="009F1CE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360" w:lineRule="auto"/>
        <w:jc w:val="center"/>
        <w:rPr>
          <w:rFonts w:ascii="Sylfaen" w:hAnsi="Sylfaen" w:cs="Sylfaen"/>
          <w:noProof/>
          <w:lang w:val="en-US"/>
        </w:rPr>
      </w:pPr>
    </w:p>
    <w:p w14:paraId="4A9CEAD1" w14:textId="0CCCCC7F" w:rsidR="005F2944" w:rsidRPr="00D04A48" w:rsidRDefault="00A91C7E" w:rsidP="009F1CE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360" w:lineRule="auto"/>
        <w:ind w:firstLine="720"/>
        <w:jc w:val="both"/>
        <w:rPr>
          <w:rFonts w:ascii="Sylfaen" w:eastAsia="Times New Roman" w:hAnsi="Sylfaen" w:cs="Sylfaen"/>
          <w:noProof/>
          <w:lang w:val="en-US"/>
        </w:rPr>
      </w:pPr>
      <w:r w:rsidRPr="00D04A48">
        <w:rPr>
          <w:rFonts w:ascii="Sylfaen" w:eastAsia="Times New Roman" w:hAnsi="Sylfaen" w:cs="Sylfaen"/>
          <w:b/>
          <w:bCs/>
          <w:noProof/>
          <w:lang w:val="ka-GE"/>
        </w:rPr>
        <w:t>მუხლი 1</w:t>
      </w:r>
      <w:r w:rsidRPr="00D04A48">
        <w:rPr>
          <w:rFonts w:ascii="Sylfaen" w:eastAsia="Times New Roman" w:hAnsi="Sylfaen" w:cs="Sylfaen"/>
          <w:noProof/>
          <w:lang w:val="ka-GE"/>
        </w:rPr>
        <w:t xml:space="preserve">. </w:t>
      </w:r>
      <w:r w:rsidR="00E02144" w:rsidRPr="00D04A48">
        <w:rPr>
          <w:rFonts w:ascii="Sylfaen" w:eastAsia="Times New Roman" w:hAnsi="Sylfaen" w:cs="Sylfaen"/>
          <w:noProof/>
          <w:lang w:val="en-US"/>
        </w:rPr>
        <w:t xml:space="preserve">საქართველოს ზოგადი ადმინისტრაციული კოდექსის 63-ე მუხლის შესაბამისად, „შეღავათიანი აგროკრედიტის პროექტისა და სოფლის მეურნეობის პროდუქციის გადამამუშავებელი და შემნახველი საწარმოების თანადაფინანსების პროექტის დამტკიცების შესახებ“ საქართველოს მთავრობის 2014 წლის 27 იანვრის N139 განკარგულებაში შეტანილ იქნეს </w:t>
      </w:r>
      <w:r w:rsidR="00202D80">
        <w:rPr>
          <w:rFonts w:ascii="Sylfaen" w:eastAsia="Times New Roman" w:hAnsi="Sylfaen" w:cs="Sylfaen"/>
          <w:noProof/>
          <w:lang w:val="ka-GE"/>
        </w:rPr>
        <w:t xml:space="preserve">შემდეგი </w:t>
      </w:r>
      <w:r w:rsidR="00202D80">
        <w:rPr>
          <w:rFonts w:ascii="Sylfaen" w:eastAsia="Times New Roman" w:hAnsi="Sylfaen" w:cs="Sylfaen"/>
          <w:noProof/>
          <w:lang w:val="en-US"/>
        </w:rPr>
        <w:t>ცვლილება</w:t>
      </w:r>
      <w:r w:rsidR="00E02144" w:rsidRPr="00D04A48">
        <w:rPr>
          <w:rFonts w:ascii="Sylfaen" w:eastAsia="Times New Roman" w:hAnsi="Sylfaen" w:cs="Sylfaen"/>
          <w:noProof/>
          <w:lang w:val="en-US"/>
        </w:rPr>
        <w:t xml:space="preserve">: </w:t>
      </w:r>
    </w:p>
    <w:p w14:paraId="4DE7284A" w14:textId="3229C426" w:rsidR="00315D63" w:rsidRPr="00D04A48" w:rsidRDefault="00E02144" w:rsidP="009F1CE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360" w:lineRule="auto"/>
        <w:ind w:firstLine="720"/>
        <w:jc w:val="both"/>
        <w:rPr>
          <w:rFonts w:ascii="Sylfaen" w:eastAsia="Times New Roman" w:hAnsi="Sylfaen" w:cs="Sylfaen"/>
          <w:b/>
          <w:noProof/>
          <w:lang w:val="en-US"/>
        </w:rPr>
      </w:pPr>
      <w:r w:rsidRPr="00D04A48">
        <w:rPr>
          <w:rFonts w:ascii="Sylfaen" w:eastAsia="Times New Roman" w:hAnsi="Sylfaen" w:cs="Sylfaen"/>
          <w:b/>
          <w:noProof/>
          <w:lang w:val="en-US"/>
        </w:rPr>
        <w:t>1. განკარგულების</w:t>
      </w:r>
      <w:r w:rsidR="00075C8B" w:rsidRPr="00D04A48">
        <w:rPr>
          <w:rFonts w:ascii="Sylfaen" w:eastAsia="Times New Roman" w:hAnsi="Sylfaen" w:cs="Sylfaen"/>
          <w:b/>
          <w:noProof/>
          <w:lang w:val="ka-GE"/>
        </w:rPr>
        <w:t xml:space="preserve"> </w:t>
      </w:r>
      <w:r w:rsidR="00315D63" w:rsidRPr="00D04A48">
        <w:rPr>
          <w:rFonts w:ascii="Sylfaen" w:eastAsia="Times New Roman" w:hAnsi="Sylfaen" w:cs="Sylfaen"/>
          <w:b/>
          <w:noProof/>
          <w:lang w:val="en-US"/>
        </w:rPr>
        <w:t>მე-</w:t>
      </w:r>
      <w:r w:rsidR="00315D63" w:rsidRPr="00D04A48">
        <w:rPr>
          <w:rFonts w:ascii="Sylfaen" w:eastAsia="Times New Roman" w:hAnsi="Sylfaen" w:cs="Sylfaen"/>
          <w:b/>
          <w:noProof/>
          <w:lang w:val="ka-GE"/>
        </w:rPr>
        <w:t>4</w:t>
      </w:r>
      <w:r w:rsidR="00F16158" w:rsidRPr="00D04A48">
        <w:rPr>
          <w:rFonts w:ascii="Sylfaen" w:eastAsia="Times New Roman" w:hAnsi="Sylfaen" w:cs="Sylfaen"/>
          <w:b/>
          <w:noProof/>
          <w:lang w:val="en-US"/>
        </w:rPr>
        <w:t xml:space="preserve"> პუნქტი ამოღებულ იქნეს.</w:t>
      </w:r>
      <w:r w:rsidR="00315D63" w:rsidRPr="00D04A48">
        <w:rPr>
          <w:rFonts w:ascii="Sylfaen" w:eastAsia="Times New Roman" w:hAnsi="Sylfaen" w:cs="Sylfaen"/>
          <w:b/>
          <w:noProof/>
          <w:lang w:val="en-US"/>
        </w:rPr>
        <w:t xml:space="preserve"> </w:t>
      </w:r>
      <w:r w:rsidR="00075C8B" w:rsidRPr="00D04A48">
        <w:rPr>
          <w:rFonts w:ascii="Sylfaen" w:eastAsia="Times New Roman" w:hAnsi="Sylfaen" w:cs="Sylfaen"/>
          <w:b/>
          <w:noProof/>
          <w:lang w:val="en-US"/>
        </w:rPr>
        <w:tab/>
      </w:r>
    </w:p>
    <w:p w14:paraId="38018DED" w14:textId="09E3BED8" w:rsidR="00DE363A" w:rsidRPr="00D04A48" w:rsidRDefault="00E02144" w:rsidP="009F1CED">
      <w:pPr>
        <w:pStyle w:val="abzacixm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ind w:firstLine="720"/>
        <w:rPr>
          <w:rFonts w:eastAsia="Times New Roman"/>
          <w:b/>
          <w:lang w:val="en-US" w:eastAsia="x-none"/>
        </w:rPr>
      </w:pPr>
      <w:r w:rsidRPr="00D04A48">
        <w:rPr>
          <w:rFonts w:eastAsia="Times New Roman"/>
          <w:b/>
          <w:noProof/>
          <w:lang w:val="en-US"/>
        </w:rPr>
        <w:t xml:space="preserve">2. განკარგულებით დამტკიცებული </w:t>
      </w:r>
      <w:r w:rsidR="00F16158" w:rsidRPr="00D04A48">
        <w:rPr>
          <w:rFonts w:eastAsia="Times New Roman"/>
          <w:b/>
          <w:noProof/>
          <w:lang w:val="en-US"/>
        </w:rPr>
        <w:t>„</w:t>
      </w:r>
      <w:r w:rsidR="00315D63" w:rsidRPr="00D04A48">
        <w:rPr>
          <w:rFonts w:eastAsia="Times New Roman"/>
          <w:b/>
          <w:lang w:eastAsia="x-none"/>
        </w:rPr>
        <w:t>შეღავათიანი აგროკრედიტის პროექტი</w:t>
      </w:r>
      <w:r w:rsidR="00315D63" w:rsidRPr="00D04A48">
        <w:rPr>
          <w:rFonts w:eastAsia="Times New Roman"/>
          <w:b/>
          <w:lang w:val="ka-GE" w:eastAsia="x-none"/>
        </w:rPr>
        <w:t>ს“</w:t>
      </w:r>
      <w:r w:rsidR="00315D63" w:rsidRPr="00D04A48">
        <w:rPr>
          <w:rFonts w:eastAsia="Times New Roman"/>
          <w:b/>
          <w:lang w:eastAsia="x-none"/>
        </w:rPr>
        <w:t xml:space="preserve"> (დანართი</w:t>
      </w:r>
      <w:r w:rsidR="00315D63" w:rsidRPr="00D04A48">
        <w:rPr>
          <w:b/>
          <w:lang w:eastAsia="x-none"/>
        </w:rPr>
        <w:t xml:space="preserve"> </w:t>
      </w:r>
      <w:r w:rsidR="00315D63" w:rsidRPr="00D04A48">
        <w:rPr>
          <w:rFonts w:eastAsia="Times New Roman"/>
          <w:b/>
          <w:lang w:eastAsia="x-none"/>
        </w:rPr>
        <w:t>№1)</w:t>
      </w:r>
      <w:r w:rsidR="00DE363A" w:rsidRPr="00D04A48">
        <w:rPr>
          <w:rFonts w:eastAsia="Times New Roman"/>
          <w:b/>
          <w:lang w:val="en-US" w:eastAsia="x-none"/>
        </w:rPr>
        <w:t>:</w:t>
      </w:r>
    </w:p>
    <w:p w14:paraId="2EAE9E48" w14:textId="77777777" w:rsidR="00DE363A" w:rsidRPr="00D04A48" w:rsidRDefault="00DE363A" w:rsidP="009F1CE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360" w:lineRule="auto"/>
        <w:ind w:firstLine="720"/>
        <w:jc w:val="both"/>
        <w:rPr>
          <w:rFonts w:ascii="Sylfaen" w:eastAsia="Times New Roman" w:hAnsi="Sylfaen" w:cs="Sylfaen"/>
          <w:b/>
          <w:lang w:val="en-US"/>
        </w:rPr>
      </w:pPr>
      <w:r w:rsidRPr="00D04A48">
        <w:rPr>
          <w:rFonts w:eastAsia="Times New Roman"/>
          <w:b/>
          <w:lang w:val="ka-GE" w:eastAsia="x-none"/>
        </w:rPr>
        <w:t>ა)</w:t>
      </w:r>
      <w:r w:rsidR="00E02144" w:rsidRPr="00D04A48">
        <w:rPr>
          <w:rFonts w:ascii="Sylfaen" w:eastAsia="Times New Roman" w:hAnsi="Sylfaen" w:cs="Sylfaen"/>
          <w:b/>
          <w:noProof/>
          <w:lang w:val="en-US"/>
        </w:rPr>
        <w:t xml:space="preserve"> </w:t>
      </w:r>
      <w:r w:rsidR="00010184" w:rsidRPr="00D04A48">
        <w:rPr>
          <w:rFonts w:ascii="Sylfaen" w:eastAsia="Times New Roman" w:hAnsi="Sylfaen" w:cs="Sylfaen"/>
          <w:b/>
          <w:noProof/>
          <w:lang w:val="ka-GE"/>
        </w:rPr>
        <w:t>პირველი მუხლის</w:t>
      </w:r>
      <w:r w:rsidRPr="00D04A48">
        <w:rPr>
          <w:rFonts w:eastAsia="Times New Roman"/>
          <w:b/>
          <w:noProof/>
          <w:lang w:val="ka-GE"/>
        </w:rPr>
        <w:t xml:space="preserve"> </w:t>
      </w:r>
      <w:r w:rsidR="00E47FFA" w:rsidRPr="00D04A48">
        <w:rPr>
          <w:rFonts w:ascii="Sylfaen" w:eastAsia="Times New Roman" w:hAnsi="Sylfaen" w:cs="Sylfaen"/>
          <w:b/>
          <w:lang w:val="ka-GE" w:eastAsia="ka-GE"/>
        </w:rPr>
        <w:t>მე-2</w:t>
      </w:r>
      <w:r w:rsidRPr="00D04A48">
        <w:rPr>
          <w:rFonts w:ascii="Sylfaen" w:eastAsia="Times New Roman" w:hAnsi="Sylfaen" w:cs="Sylfaen"/>
          <w:b/>
          <w:lang w:val="en-US"/>
        </w:rPr>
        <w:t xml:space="preserve"> პუნქტი ჩამოყალიბდეს შემდეგი რედაქციით: </w:t>
      </w:r>
    </w:p>
    <w:p w14:paraId="7BFAFA2F" w14:textId="5714EF17" w:rsidR="00010184" w:rsidRPr="00D04A48" w:rsidRDefault="00F16158" w:rsidP="009F1CE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360" w:lineRule="auto"/>
        <w:ind w:firstLine="720"/>
        <w:jc w:val="both"/>
        <w:rPr>
          <w:rFonts w:ascii="Sylfaen" w:eastAsia="Times New Roman" w:hAnsi="Sylfaen" w:cs="Sylfaen"/>
          <w:noProof/>
          <w:lang w:val="ka-GE"/>
        </w:rPr>
      </w:pPr>
      <w:r w:rsidRPr="00D04A48">
        <w:rPr>
          <w:rFonts w:ascii="Sylfaen" w:eastAsia="Times New Roman" w:hAnsi="Sylfaen" w:cs="Sylfaen"/>
          <w:noProof/>
          <w:lang w:val="ka-GE"/>
        </w:rPr>
        <w:t>„</w:t>
      </w:r>
      <w:r w:rsidR="00386F3D" w:rsidRPr="00D04A48">
        <w:rPr>
          <w:rFonts w:ascii="Sylfaen" w:eastAsia="Times New Roman" w:hAnsi="Sylfaen" w:cs="Sylfaen"/>
          <w:noProof/>
          <w:lang w:val="en-US"/>
        </w:rPr>
        <w:t>ა)</w:t>
      </w:r>
      <w:r w:rsidR="00010184" w:rsidRPr="00D04A48">
        <w:rPr>
          <w:rFonts w:ascii="Sylfaen" w:eastAsia="Times New Roman" w:hAnsi="Sylfaen" w:cs="Sylfaen"/>
          <w:noProof/>
          <w:lang w:val="en-US"/>
        </w:rPr>
        <w:t xml:space="preserve"> პროექტის განმახორციელებელია ა(ა)იპ – სოფლისა და სოფლის  მეურნეობის განვითარების სააგენტო</w:t>
      </w:r>
      <w:r w:rsidR="00386F3D" w:rsidRPr="00D04A48">
        <w:rPr>
          <w:rFonts w:ascii="Sylfaen" w:eastAsia="Times New Roman" w:hAnsi="Sylfaen" w:cs="Sylfaen"/>
          <w:noProof/>
          <w:lang w:val="ka-GE"/>
        </w:rPr>
        <w:t>;</w:t>
      </w:r>
      <w:r w:rsidRPr="00D04A48">
        <w:rPr>
          <w:rFonts w:ascii="Sylfaen" w:eastAsia="Times New Roman" w:hAnsi="Sylfaen" w:cs="Sylfaen"/>
          <w:noProof/>
          <w:lang w:val="ka-GE"/>
        </w:rPr>
        <w:t>“;</w:t>
      </w:r>
    </w:p>
    <w:p w14:paraId="665CC898" w14:textId="77777777" w:rsidR="00E47FFA" w:rsidRPr="00D04A48" w:rsidRDefault="00E47FFA" w:rsidP="009F1CE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360" w:lineRule="auto"/>
        <w:ind w:firstLine="720"/>
        <w:jc w:val="both"/>
        <w:rPr>
          <w:rFonts w:ascii="Sylfaen" w:eastAsia="Times New Roman" w:hAnsi="Sylfaen" w:cs="Sylfaen"/>
          <w:b/>
          <w:noProof/>
          <w:lang w:val="ka-GE"/>
        </w:rPr>
      </w:pPr>
      <w:r w:rsidRPr="00D04A48">
        <w:rPr>
          <w:rFonts w:ascii="Sylfaen" w:eastAsia="Times New Roman" w:hAnsi="Sylfaen" w:cs="Sylfaen"/>
          <w:b/>
          <w:noProof/>
          <w:lang w:val="ka-GE"/>
        </w:rPr>
        <w:t>ბ) მე-2 მუხლის:</w:t>
      </w:r>
    </w:p>
    <w:p w14:paraId="1088623D" w14:textId="77777777" w:rsidR="00E47FFA" w:rsidRPr="00D04A48" w:rsidRDefault="00010184" w:rsidP="009F1CE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360" w:lineRule="auto"/>
        <w:ind w:firstLine="720"/>
        <w:jc w:val="both"/>
        <w:rPr>
          <w:rFonts w:ascii="Sylfaen" w:eastAsia="Times New Roman" w:hAnsi="Sylfaen" w:cs="Sylfaen"/>
          <w:b/>
          <w:noProof/>
          <w:lang w:val="ka-GE"/>
        </w:rPr>
      </w:pPr>
      <w:r w:rsidRPr="00D04A48">
        <w:rPr>
          <w:rFonts w:ascii="Sylfaen" w:eastAsia="Times New Roman" w:hAnsi="Sylfaen" w:cs="Sylfaen"/>
          <w:b/>
          <w:noProof/>
          <w:lang w:val="ka-GE"/>
        </w:rPr>
        <w:t>ბ</w:t>
      </w:r>
      <w:r w:rsidR="00E47FFA" w:rsidRPr="00D04A48">
        <w:rPr>
          <w:rFonts w:ascii="Sylfaen" w:eastAsia="Times New Roman" w:hAnsi="Sylfaen" w:cs="Sylfaen"/>
          <w:b/>
          <w:noProof/>
          <w:lang w:val="ka-GE"/>
        </w:rPr>
        <w:t>.ა) ,,ა“ ქვეპუნქტი ჩამოყალიბდეს შემდეგი რედაქციით:</w:t>
      </w:r>
    </w:p>
    <w:p w14:paraId="5B2D6AAB" w14:textId="011EF350" w:rsidR="00E47FFA" w:rsidRPr="00D04A48" w:rsidRDefault="00F16158" w:rsidP="009F1CED">
      <w:pPr>
        <w:pStyle w:val="abzacixm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ind w:firstLine="720"/>
        <w:rPr>
          <w:color w:val="000000"/>
          <w:lang w:val="ka-GE"/>
        </w:rPr>
      </w:pPr>
      <w:r w:rsidRPr="00D04A48">
        <w:rPr>
          <w:color w:val="000000"/>
          <w:lang w:val="ka-GE"/>
        </w:rPr>
        <w:t>„</w:t>
      </w:r>
      <w:r w:rsidR="00E47FFA" w:rsidRPr="00D04A48">
        <w:rPr>
          <w:color w:val="000000"/>
        </w:rPr>
        <w:t>ა) სააგენტო – ა(ა)იპ – სოფლის</w:t>
      </w:r>
      <w:r w:rsidR="00E47FFA" w:rsidRPr="00D04A48">
        <w:rPr>
          <w:color w:val="000000"/>
          <w:lang w:val="ka-GE"/>
        </w:rPr>
        <w:t>ა და სოფლის მეურნეობის განვითარების</w:t>
      </w:r>
      <w:r w:rsidR="00E47FFA" w:rsidRPr="00D04A48">
        <w:rPr>
          <w:color w:val="000000"/>
        </w:rPr>
        <w:t xml:space="preserve"> სააგენტო;</w:t>
      </w:r>
      <w:r w:rsidR="00E47FFA" w:rsidRPr="00D04A48">
        <w:rPr>
          <w:color w:val="000000"/>
          <w:lang w:val="ka-GE"/>
        </w:rPr>
        <w:t>“;</w:t>
      </w:r>
    </w:p>
    <w:p w14:paraId="7861F7E9" w14:textId="77777777" w:rsidR="00010184" w:rsidRPr="00D04A48" w:rsidRDefault="00E47FFA" w:rsidP="009F1CED">
      <w:pPr>
        <w:pStyle w:val="abzacixm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ind w:firstLine="720"/>
        <w:rPr>
          <w:rFonts w:eastAsia="Times New Roman"/>
          <w:b/>
          <w:noProof/>
          <w:lang w:val="en-US"/>
        </w:rPr>
      </w:pPr>
      <w:r w:rsidRPr="00D04A48">
        <w:rPr>
          <w:b/>
          <w:color w:val="000000"/>
          <w:lang w:val="ka-GE"/>
        </w:rPr>
        <w:t>ბ.ბ</w:t>
      </w:r>
      <w:r w:rsidR="00010184" w:rsidRPr="00D04A48">
        <w:rPr>
          <w:rFonts w:eastAsia="Times New Roman"/>
          <w:b/>
          <w:noProof/>
          <w:lang w:val="ka-GE"/>
        </w:rPr>
        <w:t>)</w:t>
      </w:r>
      <w:r w:rsidR="001C1B30" w:rsidRPr="00D04A48">
        <w:rPr>
          <w:rFonts w:eastAsia="Times New Roman"/>
          <w:b/>
          <w:noProof/>
          <w:lang w:val="ka-GE"/>
        </w:rPr>
        <w:t xml:space="preserve"> </w:t>
      </w:r>
      <w:r w:rsidR="00010184" w:rsidRPr="00D04A48">
        <w:rPr>
          <w:rFonts w:eastAsia="Times New Roman"/>
          <w:b/>
          <w:noProof/>
          <w:lang w:val="en-US"/>
        </w:rPr>
        <w:t>,,</w:t>
      </w:r>
      <w:r w:rsidR="00386F3D" w:rsidRPr="00D04A48">
        <w:rPr>
          <w:rFonts w:eastAsia="Times New Roman"/>
          <w:b/>
          <w:noProof/>
          <w:lang w:val="ka-GE"/>
        </w:rPr>
        <w:t>პ</w:t>
      </w:r>
      <w:r w:rsidR="00010184" w:rsidRPr="00D04A48">
        <w:rPr>
          <w:rFonts w:eastAsia="Times New Roman"/>
          <w:b/>
          <w:noProof/>
          <w:lang w:val="ka-GE"/>
        </w:rPr>
        <w:t>“ ქვეპუნქტი</w:t>
      </w:r>
      <w:r w:rsidR="00010184" w:rsidRPr="00D04A48">
        <w:rPr>
          <w:rFonts w:eastAsia="Times New Roman"/>
          <w:b/>
          <w:noProof/>
          <w:lang w:val="en-US"/>
        </w:rPr>
        <w:t xml:space="preserve"> ჩამოყალიბდეს შემდეგი რედაქციით:</w:t>
      </w:r>
    </w:p>
    <w:p w14:paraId="6170A505" w14:textId="77777777" w:rsidR="00386F3D" w:rsidRPr="00D04A48" w:rsidRDefault="00010184" w:rsidP="009F1CED">
      <w:pPr>
        <w:pStyle w:val="abzacixm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ind w:firstLine="720"/>
        <w:rPr>
          <w:color w:val="000000"/>
          <w:lang w:val="ka-GE"/>
        </w:rPr>
      </w:pPr>
      <w:r w:rsidRPr="00D04A48">
        <w:rPr>
          <w:color w:val="000000"/>
          <w:lang w:val="ka-GE"/>
        </w:rPr>
        <w:t>,,</w:t>
      </w:r>
      <w:r w:rsidR="00386F3D" w:rsidRPr="00D04A48">
        <w:rPr>
          <w:color w:val="000000"/>
          <w:lang w:val="ka-GE"/>
        </w:rPr>
        <w:t>პ</w:t>
      </w:r>
      <w:r w:rsidRPr="00D04A48">
        <w:rPr>
          <w:color w:val="000000"/>
        </w:rPr>
        <w:t xml:space="preserve">) </w:t>
      </w:r>
      <w:r w:rsidR="00386F3D" w:rsidRPr="00D04A48">
        <w:rPr>
          <w:color w:val="000000"/>
        </w:rPr>
        <w:t xml:space="preserve">პარალელური სესხი – ერთი მსესხებლის მიერ 2 ან მეტი დაუფარავი სესხი, ერთი კომპონენტის ან </w:t>
      </w:r>
      <w:r w:rsidR="00386F3D" w:rsidRPr="00D04A48">
        <w:rPr>
          <w:color w:val="000000"/>
          <w:lang w:val="ka-GE"/>
        </w:rPr>
        <w:t xml:space="preserve">ერთი </w:t>
      </w:r>
      <w:r w:rsidR="00386F3D" w:rsidRPr="00D04A48">
        <w:rPr>
          <w:color w:val="000000"/>
        </w:rPr>
        <w:t>ქვეკომპონენტის ფარგლებში;</w:t>
      </w:r>
      <w:r w:rsidR="001C1B30" w:rsidRPr="00D04A48">
        <w:rPr>
          <w:color w:val="000000"/>
          <w:lang w:val="ka-GE"/>
        </w:rPr>
        <w:t>“;</w:t>
      </w:r>
    </w:p>
    <w:p w14:paraId="3977A8ED" w14:textId="335508C6" w:rsidR="00E47FFA" w:rsidRPr="00D04A48" w:rsidRDefault="00E47FFA" w:rsidP="009F1CED">
      <w:pPr>
        <w:pStyle w:val="abzacixm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ind w:firstLine="720"/>
        <w:rPr>
          <w:rFonts w:eastAsia="Times New Roman"/>
          <w:b/>
          <w:noProof/>
          <w:lang w:val="en-US"/>
        </w:rPr>
      </w:pPr>
      <w:r w:rsidRPr="00D04A48">
        <w:rPr>
          <w:b/>
          <w:color w:val="000000"/>
          <w:lang w:val="ka-GE"/>
        </w:rPr>
        <w:t>ბ.გ</w:t>
      </w:r>
      <w:r w:rsidR="001C1B30" w:rsidRPr="00D04A48">
        <w:rPr>
          <w:b/>
          <w:color w:val="000000"/>
          <w:lang w:val="ka-GE"/>
        </w:rPr>
        <w:t>) ,,</w:t>
      </w:r>
      <w:r w:rsidRPr="00D04A48">
        <w:rPr>
          <w:b/>
          <w:color w:val="000000"/>
        </w:rPr>
        <w:t>ჰ</w:t>
      </w:r>
      <w:r w:rsidR="00202D80">
        <w:rPr>
          <w:b/>
          <w:color w:val="000000"/>
          <w:position w:val="6"/>
          <w:vertAlign w:val="superscript"/>
          <w:lang w:val="ka-GE"/>
        </w:rPr>
        <w:t>9</w:t>
      </w:r>
      <w:r w:rsidR="001C1B30" w:rsidRPr="00D04A48">
        <w:rPr>
          <w:b/>
          <w:color w:val="000000"/>
          <w:position w:val="6"/>
          <w:lang w:val="ka-GE"/>
        </w:rPr>
        <w:t>“</w:t>
      </w:r>
      <w:r w:rsidRPr="00D04A48">
        <w:rPr>
          <w:b/>
          <w:color w:val="000000"/>
          <w:position w:val="6"/>
          <w:lang w:val="ka-GE"/>
        </w:rPr>
        <w:t xml:space="preserve"> </w:t>
      </w:r>
      <w:r w:rsidRPr="00D04A48">
        <w:rPr>
          <w:rFonts w:eastAsia="Times New Roman"/>
          <w:b/>
          <w:noProof/>
          <w:lang w:val="ka-GE"/>
        </w:rPr>
        <w:t>ქვეპუნქტი</w:t>
      </w:r>
      <w:r w:rsidRPr="00D04A48">
        <w:rPr>
          <w:rFonts w:eastAsia="Times New Roman"/>
          <w:b/>
          <w:noProof/>
          <w:lang w:val="en-US"/>
        </w:rPr>
        <w:t xml:space="preserve"> ჩამოყალიბდეს შემდეგი რედაქციით:</w:t>
      </w:r>
    </w:p>
    <w:p w14:paraId="4E08BEB3" w14:textId="620C4149" w:rsidR="00D80C44" w:rsidRPr="00D04A48" w:rsidRDefault="000E0A80" w:rsidP="009F1CED">
      <w:pPr>
        <w:pStyle w:val="abzacixm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ind w:firstLine="720"/>
        <w:rPr>
          <w:color w:val="000000"/>
          <w:lang w:val="ka-GE"/>
        </w:rPr>
      </w:pPr>
      <w:r w:rsidRPr="00D04A48">
        <w:rPr>
          <w:color w:val="000000"/>
          <w:lang w:val="ka-GE"/>
        </w:rPr>
        <w:t>„</w:t>
      </w:r>
      <w:r w:rsidR="00E47FFA" w:rsidRPr="00D04A48">
        <w:rPr>
          <w:color w:val="000000"/>
        </w:rPr>
        <w:t>ჰ</w:t>
      </w:r>
      <w:r w:rsidR="00202D80">
        <w:rPr>
          <w:color w:val="000000"/>
          <w:position w:val="6"/>
          <w:vertAlign w:val="superscript"/>
          <w:lang w:val="ka-GE"/>
        </w:rPr>
        <w:t>9</w:t>
      </w:r>
      <w:r w:rsidR="00E47FFA" w:rsidRPr="00D04A48">
        <w:rPr>
          <w:color w:val="000000"/>
        </w:rPr>
        <w:t>) თანადაფინანსების პროექტი – „გადამამუშავებელი და შემნახველი საწარმოების თანადაფინანსების პროექტი</w:t>
      </w:r>
      <w:r w:rsidR="001C1B30" w:rsidRPr="00D04A48">
        <w:rPr>
          <w:color w:val="000000"/>
          <w:lang w:val="ka-GE"/>
        </w:rPr>
        <w:t>“;</w:t>
      </w:r>
      <w:r w:rsidR="00E47FFA" w:rsidRPr="00D04A48">
        <w:rPr>
          <w:color w:val="000000"/>
        </w:rPr>
        <w:t>“;</w:t>
      </w:r>
    </w:p>
    <w:p w14:paraId="5FE19E7B" w14:textId="43C7EF1B" w:rsidR="00D80C44" w:rsidRPr="00D04A48" w:rsidRDefault="00D80C44" w:rsidP="009F1CED">
      <w:pPr>
        <w:pStyle w:val="abzacixm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ind w:firstLine="720"/>
        <w:rPr>
          <w:b/>
          <w:color w:val="000000"/>
          <w:position w:val="6"/>
          <w:lang w:val="ka-GE"/>
        </w:rPr>
      </w:pPr>
      <w:r w:rsidRPr="00D04A48">
        <w:rPr>
          <w:b/>
          <w:color w:val="000000"/>
          <w:lang w:val="ka-GE"/>
        </w:rPr>
        <w:t>ბ.დ) „</w:t>
      </w:r>
      <w:r w:rsidRPr="00D04A48">
        <w:rPr>
          <w:b/>
          <w:color w:val="000000"/>
        </w:rPr>
        <w:t>ჰ</w:t>
      </w:r>
      <w:r w:rsidR="00202D80">
        <w:rPr>
          <w:b/>
          <w:color w:val="000000"/>
          <w:vertAlign w:val="superscript"/>
          <w:lang w:val="ka-GE"/>
        </w:rPr>
        <w:t>19</w:t>
      </w:r>
      <w:r w:rsidRPr="00D04A48">
        <w:rPr>
          <w:b/>
          <w:color w:val="000000"/>
          <w:position w:val="6"/>
          <w:lang w:val="ka-GE"/>
        </w:rPr>
        <w:t xml:space="preserve">“ </w:t>
      </w:r>
      <w:r w:rsidRPr="00D04A48">
        <w:rPr>
          <w:rFonts w:eastAsia="Times New Roman"/>
          <w:b/>
          <w:noProof/>
          <w:lang w:val="ka-GE"/>
        </w:rPr>
        <w:t>ქვეპუნქტის შემდეგ დაემატოს შემდეგი შინაარსის „</w:t>
      </w:r>
      <w:r w:rsidRPr="00D04A48">
        <w:rPr>
          <w:b/>
          <w:color w:val="000000"/>
        </w:rPr>
        <w:t>ჰ</w:t>
      </w:r>
      <w:r w:rsidRPr="00D04A48">
        <w:rPr>
          <w:b/>
          <w:color w:val="000000"/>
          <w:vertAlign w:val="superscript"/>
          <w:lang w:val="ka-GE"/>
        </w:rPr>
        <w:t>20</w:t>
      </w:r>
      <w:r w:rsidRPr="00D04A48">
        <w:rPr>
          <w:b/>
          <w:color w:val="000000"/>
          <w:position w:val="6"/>
          <w:lang w:val="ka-GE"/>
        </w:rPr>
        <w:t>“ ქვეპუნქტი:</w:t>
      </w:r>
    </w:p>
    <w:p w14:paraId="0E5866F0" w14:textId="77777777" w:rsidR="00657578" w:rsidRPr="00544EEE" w:rsidRDefault="00D80C44" w:rsidP="00657578">
      <w:pPr>
        <w:pStyle w:val="abzacixm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ind w:firstLine="720"/>
        <w:rPr>
          <w:b/>
          <w:lang w:val="ka-GE"/>
        </w:rPr>
      </w:pPr>
      <w:r w:rsidRPr="00D04A48">
        <w:rPr>
          <w:color w:val="000000"/>
          <w:lang w:val="ka-GE"/>
        </w:rPr>
        <w:lastRenderedPageBreak/>
        <w:t>„</w:t>
      </w:r>
      <w:r w:rsidRPr="00D04A48">
        <w:rPr>
          <w:color w:val="000000"/>
        </w:rPr>
        <w:t>ჰ</w:t>
      </w:r>
      <w:r w:rsidRPr="00D04A48">
        <w:rPr>
          <w:color w:val="000000"/>
          <w:vertAlign w:val="superscript"/>
          <w:lang w:val="ka-GE"/>
        </w:rPr>
        <w:t>20</w:t>
      </w:r>
      <w:r w:rsidRPr="00D04A48">
        <w:rPr>
          <w:color w:val="000000"/>
        </w:rPr>
        <w:t>)</w:t>
      </w:r>
      <w:r w:rsidRPr="00D04A48">
        <w:rPr>
          <w:b/>
          <w:color w:val="000000"/>
          <w:vertAlign w:val="superscript"/>
          <w:lang w:val="ka-GE"/>
        </w:rPr>
        <w:t xml:space="preserve"> </w:t>
      </w:r>
      <w:r w:rsidRPr="00D04A48">
        <w:rPr>
          <w:position w:val="6"/>
          <w:lang w:val="ka-GE"/>
        </w:rPr>
        <w:t xml:space="preserve">აუდიტორული დასკვნა - </w:t>
      </w:r>
      <w:r w:rsidR="00657578" w:rsidRPr="00544EEE">
        <w:rPr>
          <w:lang w:val="ka-GE"/>
        </w:rPr>
        <w:t xml:space="preserve">საქართველოს ფინანსთა სამინისტროს სისტემაში შემავალი  სახელმწიფო საქვეუწყებო დაწესებულების - ბუღალტრული აღრიცხვის, ანგარიშგებისა და აუდიტის ზედამხედველობის სამსახურის (შემდგომში - სამსახური) მიერ წარმოებულ რეესტრში არსებული პირის აუდიტორული დასკვნა </w:t>
      </w:r>
      <w:r w:rsidR="00657578" w:rsidRPr="00544EEE">
        <w:t>(</w:t>
      </w:r>
      <w:r w:rsidR="00657578" w:rsidRPr="00544EEE">
        <w:rPr>
          <w:lang w:val="ka-GE"/>
        </w:rPr>
        <w:t xml:space="preserve">რომლის მომზადებისას </w:t>
      </w:r>
      <w:r w:rsidR="00657578" w:rsidRPr="00544EEE">
        <w:rPr>
          <w:szCs w:val="18"/>
          <w:lang w:val="ka-GE"/>
        </w:rPr>
        <w:t>გამოყენებულ უნდა იქნას სამსახურის მიერ სამოქმედოდ შემოღებული მარწმუნებელი გარიგებების საერთაშორისო სტანდარტები.</w:t>
      </w:r>
      <w:r w:rsidR="00657578" w:rsidRPr="00544EEE">
        <w:rPr>
          <w:lang w:val="ka-GE"/>
        </w:rPr>
        <w:t>“;</w:t>
      </w:r>
    </w:p>
    <w:p w14:paraId="78858E9B" w14:textId="7071C2C7" w:rsidR="001C1B30" w:rsidRPr="00D04A48" w:rsidRDefault="001C1B30" w:rsidP="009F1CED">
      <w:pPr>
        <w:pStyle w:val="abzacixm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ind w:firstLine="720"/>
        <w:rPr>
          <w:b/>
          <w:color w:val="000000"/>
          <w:lang w:val="ka-GE"/>
        </w:rPr>
      </w:pPr>
      <w:r w:rsidRPr="00D04A48">
        <w:rPr>
          <w:b/>
          <w:color w:val="000000"/>
          <w:lang w:val="ka-GE"/>
        </w:rPr>
        <w:t>გ) მე-4 მუხლის:</w:t>
      </w:r>
    </w:p>
    <w:p w14:paraId="117B7BBA" w14:textId="4C850F59" w:rsidR="000E0A80" w:rsidRPr="00D04A48" w:rsidRDefault="000E0A80" w:rsidP="009F1CED">
      <w:pPr>
        <w:pStyle w:val="abzacixm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ind w:firstLine="720"/>
        <w:rPr>
          <w:b/>
          <w:color w:val="000000"/>
          <w:lang w:val="ka-GE"/>
        </w:rPr>
      </w:pPr>
      <w:r w:rsidRPr="00D04A48">
        <w:rPr>
          <w:b/>
          <w:color w:val="000000"/>
          <w:lang w:val="ka-GE"/>
        </w:rPr>
        <w:t>გ.ა) მე-3 პუნქტის შემდეგ დაემატოს შემდეგი შინაარსის 3</w:t>
      </w:r>
      <w:r w:rsidRPr="00D04A48">
        <w:rPr>
          <w:b/>
          <w:color w:val="000000"/>
          <w:vertAlign w:val="superscript"/>
          <w:lang w:val="ka-GE"/>
        </w:rPr>
        <w:t>1</w:t>
      </w:r>
      <w:r w:rsidR="001C1B30" w:rsidRPr="00D04A48">
        <w:rPr>
          <w:b/>
          <w:color w:val="000000"/>
          <w:lang w:val="ka-GE"/>
        </w:rPr>
        <w:t xml:space="preserve"> </w:t>
      </w:r>
      <w:r w:rsidRPr="00D04A48">
        <w:rPr>
          <w:b/>
          <w:color w:val="000000"/>
          <w:lang w:val="ka-GE"/>
        </w:rPr>
        <w:t>პუნქტი:</w:t>
      </w:r>
    </w:p>
    <w:p w14:paraId="026C48BE" w14:textId="34EA8005" w:rsidR="001C1B30" w:rsidRPr="00D04A48" w:rsidRDefault="000E0A80" w:rsidP="009F1CED">
      <w:pPr>
        <w:pStyle w:val="abzacixm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ind w:firstLine="720"/>
        <w:rPr>
          <w:color w:val="000000"/>
          <w:lang w:val="ka-GE"/>
        </w:rPr>
      </w:pPr>
      <w:r w:rsidRPr="00D04A48">
        <w:rPr>
          <w:color w:val="000000"/>
          <w:lang w:val="ka-GE"/>
        </w:rPr>
        <w:t>,,3</w:t>
      </w:r>
      <w:r w:rsidRPr="00D04A48">
        <w:rPr>
          <w:color w:val="000000"/>
          <w:vertAlign w:val="superscript"/>
          <w:lang w:val="ka-GE"/>
        </w:rPr>
        <w:t>1</w:t>
      </w:r>
      <w:r w:rsidRPr="00D04A48">
        <w:rPr>
          <w:color w:val="000000"/>
          <w:lang w:val="ka-GE"/>
        </w:rPr>
        <w:t xml:space="preserve">. </w:t>
      </w:r>
      <w:r w:rsidR="001C1B30" w:rsidRPr="00D04A48">
        <w:rPr>
          <w:color w:val="000000"/>
          <w:lang w:val="ka-GE"/>
        </w:rPr>
        <w:t>პოტენციური ბენეფიციარი რეგისტრირებული უნდა იყოს „ფერმათა/ფერმერთა რეგისტრაციის  პროექტის“ ფარგლებში წარმოებულ  რეესტრში.</w:t>
      </w:r>
      <w:r w:rsidRPr="00D04A48">
        <w:rPr>
          <w:color w:val="000000"/>
          <w:lang w:val="ka-GE"/>
        </w:rPr>
        <w:t>“;</w:t>
      </w:r>
    </w:p>
    <w:p w14:paraId="71ABA8B6" w14:textId="77777777" w:rsidR="0051165C" w:rsidRPr="00D04A48" w:rsidRDefault="0051165C" w:rsidP="009F1CED">
      <w:pPr>
        <w:pStyle w:val="abzacixm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ind w:firstLine="720"/>
        <w:rPr>
          <w:b/>
          <w:lang w:val="ka-GE"/>
        </w:rPr>
      </w:pPr>
      <w:r w:rsidRPr="00D04A48">
        <w:rPr>
          <w:b/>
          <w:lang w:val="ka-GE"/>
        </w:rPr>
        <w:t>დ) მე-5 მუხლის მე-7 და მე-8 პუნქტები ჩამოყალიბდეს შემდეგი რედაქციით:</w:t>
      </w:r>
    </w:p>
    <w:p w14:paraId="61743C8F" w14:textId="77777777" w:rsidR="0051165C" w:rsidRPr="00D04A48" w:rsidRDefault="0051165C" w:rsidP="009F1CED">
      <w:pPr>
        <w:pStyle w:val="abzacixm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ind w:firstLine="720"/>
      </w:pPr>
      <w:r w:rsidRPr="00D04A48">
        <w:rPr>
          <w:lang w:val="ka-GE"/>
        </w:rPr>
        <w:t>,,</w:t>
      </w:r>
      <w:r w:rsidRPr="00D04A48">
        <w:t>7. კრედიტის საპროცენტო განაკვეთი დგინდება მისი მოცულობიდან გამომდინარე. კრედიტის საპროცენტო განაკვეთი შესაძლოა იყოს ფიქსირებული ან მცურავი (გარდა იმ შემთხვევისა, თუ მთავრობის შესაბამისი წლის განკარგულებით სხვა საპროცენტო განაკვეთ(ებ)ი არ იქნა დადგენილი):</w:t>
      </w:r>
    </w:p>
    <w:p w14:paraId="43443043" w14:textId="77777777" w:rsidR="0051165C" w:rsidRPr="00D04A48" w:rsidRDefault="0051165C" w:rsidP="009F1CED">
      <w:pPr>
        <w:pStyle w:val="abzacixm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ind w:firstLine="720"/>
      </w:pPr>
      <w:r w:rsidRPr="00D04A48">
        <w:t>ა) ფიქსირებული საპროცენტო განაკვეთის შემთხვევაში, საფინანსო ინსტიტუტის მიერ დადგენილი უნდა იყოს შემდეგი წლიური საპროცენტო განაკვეთები:</w:t>
      </w:r>
    </w:p>
    <w:p w14:paraId="29FC4CEA" w14:textId="77777777" w:rsidR="0051165C" w:rsidRPr="00D04A48" w:rsidRDefault="0051165C" w:rsidP="009F1CED">
      <w:pPr>
        <w:pStyle w:val="abzacixm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ind w:firstLine="720"/>
      </w:pPr>
    </w:p>
    <w:tbl>
      <w:tblPr>
        <w:tblW w:w="0" w:type="auto"/>
        <w:tblInd w:w="96" w:type="dxa"/>
        <w:tblBorders>
          <w:top w:val="single" w:sz="4" w:space="0" w:color="auto"/>
          <w:left w:val="single" w:sz="4" w:space="0" w:color="auto"/>
          <w:bottom w:val="single" w:sz="4" w:space="0" w:color="auto"/>
          <w:right w:val="single" w:sz="4" w:space="0" w:color="auto"/>
          <w:insideH w:val="single" w:sz="4" w:space="0" w:color="000000"/>
          <w:insideV w:val="single" w:sz="4" w:space="0" w:color="000000"/>
        </w:tblBorders>
        <w:tblLayout w:type="fixed"/>
        <w:tblCellMar>
          <w:left w:w="10" w:type="dxa"/>
          <w:right w:w="10" w:type="dxa"/>
        </w:tblCellMar>
        <w:tblLook w:val="0000" w:firstRow="0" w:lastRow="0" w:firstColumn="0" w:lastColumn="0" w:noHBand="0" w:noVBand="0"/>
      </w:tblPr>
      <w:tblGrid>
        <w:gridCol w:w="6661"/>
        <w:gridCol w:w="2951"/>
      </w:tblGrid>
      <w:tr w:rsidR="0051165C" w:rsidRPr="00D04A48" w14:paraId="13DE6CD5" w14:textId="77777777" w:rsidTr="00644AEF">
        <w:trPr>
          <w:trHeight w:val="203"/>
        </w:trPr>
        <w:tc>
          <w:tcPr>
            <w:tcW w:w="6661" w:type="dxa"/>
            <w:tcBorders>
              <w:top w:val="single" w:sz="4" w:space="0" w:color="auto"/>
              <w:left w:val="single" w:sz="4" w:space="0" w:color="auto"/>
              <w:bottom w:val="single" w:sz="4" w:space="0" w:color="auto"/>
              <w:right w:val="single" w:sz="4" w:space="0" w:color="auto"/>
            </w:tcBorders>
          </w:tcPr>
          <w:p w14:paraId="4F1F66ED" w14:textId="77777777" w:rsidR="0051165C" w:rsidRPr="00D04A48" w:rsidRDefault="0051165C" w:rsidP="009F1CED">
            <w:pPr>
              <w:pStyle w:val="ckhrilixm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0" w:after="0" w:line="360" w:lineRule="auto"/>
              <w:ind w:firstLine="720"/>
              <w:jc w:val="both"/>
              <w:rPr>
                <w:sz w:val="22"/>
                <w:szCs w:val="22"/>
                <w:lang w:val="x-none" w:eastAsia="x-none"/>
              </w:rPr>
            </w:pPr>
            <w:r w:rsidRPr="00D04A48">
              <w:rPr>
                <w:sz w:val="22"/>
                <w:szCs w:val="22"/>
                <w:lang w:val="x-none" w:eastAsia="x-none"/>
              </w:rPr>
              <w:t>სესხის მოცულობა</w:t>
            </w:r>
          </w:p>
        </w:tc>
        <w:tc>
          <w:tcPr>
            <w:tcW w:w="2951" w:type="dxa"/>
            <w:tcBorders>
              <w:top w:val="single" w:sz="4" w:space="0" w:color="auto"/>
              <w:left w:val="single" w:sz="4" w:space="0" w:color="auto"/>
              <w:bottom w:val="single" w:sz="4" w:space="0" w:color="auto"/>
              <w:right w:val="single" w:sz="4" w:space="0" w:color="auto"/>
            </w:tcBorders>
          </w:tcPr>
          <w:p w14:paraId="02BC7B9A" w14:textId="77777777" w:rsidR="0051165C" w:rsidRPr="00D04A48" w:rsidRDefault="0051165C" w:rsidP="009F1CED">
            <w:pPr>
              <w:pStyle w:val="ckhrilixm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0" w:after="0" w:line="360" w:lineRule="auto"/>
              <w:ind w:firstLine="720"/>
              <w:jc w:val="both"/>
              <w:rPr>
                <w:sz w:val="22"/>
                <w:szCs w:val="22"/>
                <w:lang w:val="x-none" w:eastAsia="x-none"/>
              </w:rPr>
            </w:pPr>
            <w:r w:rsidRPr="00D04A48">
              <w:rPr>
                <w:sz w:val="22"/>
                <w:szCs w:val="22"/>
                <w:lang w:val="x-none" w:eastAsia="x-none"/>
              </w:rPr>
              <w:t>საპროცენტო განაკვეთი</w:t>
            </w:r>
          </w:p>
        </w:tc>
      </w:tr>
      <w:tr w:rsidR="0051165C" w:rsidRPr="00D04A48" w14:paraId="0E584A0E" w14:textId="77777777" w:rsidTr="00644AEF">
        <w:trPr>
          <w:trHeight w:val="363"/>
        </w:trPr>
        <w:tc>
          <w:tcPr>
            <w:tcW w:w="6661" w:type="dxa"/>
            <w:tcBorders>
              <w:top w:val="single" w:sz="4" w:space="0" w:color="auto"/>
              <w:left w:val="single" w:sz="4" w:space="0" w:color="auto"/>
              <w:bottom w:val="single" w:sz="4" w:space="0" w:color="auto"/>
              <w:right w:val="single" w:sz="4" w:space="0" w:color="auto"/>
            </w:tcBorders>
          </w:tcPr>
          <w:p w14:paraId="5701EF76" w14:textId="77777777" w:rsidR="0051165C" w:rsidRPr="00D04A48" w:rsidRDefault="0051165C" w:rsidP="009F1CED">
            <w:pPr>
              <w:pStyle w:val="ckhrilixm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0" w:after="0" w:line="360" w:lineRule="auto"/>
              <w:ind w:firstLine="720"/>
              <w:jc w:val="both"/>
              <w:rPr>
                <w:sz w:val="22"/>
                <w:szCs w:val="22"/>
                <w:lang w:val="x-none" w:eastAsia="x-none"/>
              </w:rPr>
            </w:pPr>
            <w:r w:rsidRPr="00D04A48">
              <w:rPr>
                <w:sz w:val="22"/>
                <w:szCs w:val="22"/>
                <w:lang w:val="x-none" w:eastAsia="x-none"/>
              </w:rPr>
              <w:t>20 000 ლარიდან 150 000 ლარის ჩათვლით</w:t>
            </w:r>
          </w:p>
        </w:tc>
        <w:tc>
          <w:tcPr>
            <w:tcW w:w="2951" w:type="dxa"/>
            <w:tcBorders>
              <w:top w:val="single" w:sz="4" w:space="0" w:color="auto"/>
              <w:left w:val="single" w:sz="4" w:space="0" w:color="auto"/>
              <w:bottom w:val="single" w:sz="4" w:space="0" w:color="auto"/>
              <w:right w:val="single" w:sz="4" w:space="0" w:color="auto"/>
            </w:tcBorders>
          </w:tcPr>
          <w:p w14:paraId="004C68AC" w14:textId="77777777" w:rsidR="0051165C" w:rsidRPr="00D04A48" w:rsidRDefault="0051165C" w:rsidP="009F1CED">
            <w:pPr>
              <w:pStyle w:val="ckhrilixm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0" w:after="0" w:line="360" w:lineRule="auto"/>
              <w:ind w:firstLine="720"/>
              <w:jc w:val="both"/>
              <w:rPr>
                <w:sz w:val="22"/>
                <w:szCs w:val="22"/>
                <w:lang w:val="x-none" w:eastAsia="x-none"/>
              </w:rPr>
            </w:pPr>
            <w:r w:rsidRPr="00D04A48">
              <w:rPr>
                <w:sz w:val="22"/>
                <w:szCs w:val="22"/>
                <w:lang w:val="x-none" w:eastAsia="x-none"/>
              </w:rPr>
              <w:t>არაუმეტეს 1</w:t>
            </w:r>
            <w:r w:rsidRPr="00D04A48">
              <w:rPr>
                <w:sz w:val="22"/>
                <w:szCs w:val="22"/>
                <w:lang w:val="ka-GE" w:eastAsia="x-none"/>
              </w:rPr>
              <w:t>5</w:t>
            </w:r>
            <w:r w:rsidRPr="00D04A48">
              <w:rPr>
                <w:sz w:val="22"/>
                <w:szCs w:val="22"/>
                <w:lang w:val="x-none" w:eastAsia="x-none"/>
              </w:rPr>
              <w:t>%-ისა</w:t>
            </w:r>
          </w:p>
        </w:tc>
      </w:tr>
      <w:tr w:rsidR="0051165C" w:rsidRPr="00D04A48" w14:paraId="5D89BA86" w14:textId="77777777" w:rsidTr="00644AEF">
        <w:trPr>
          <w:trHeight w:val="363"/>
        </w:trPr>
        <w:tc>
          <w:tcPr>
            <w:tcW w:w="6661" w:type="dxa"/>
            <w:tcBorders>
              <w:top w:val="single" w:sz="4" w:space="0" w:color="auto"/>
              <w:left w:val="single" w:sz="4" w:space="0" w:color="auto"/>
              <w:bottom w:val="single" w:sz="4" w:space="0" w:color="auto"/>
              <w:right w:val="single" w:sz="4" w:space="0" w:color="auto"/>
            </w:tcBorders>
          </w:tcPr>
          <w:p w14:paraId="6C1DBE12" w14:textId="77777777" w:rsidR="0051165C" w:rsidRPr="00D04A48" w:rsidRDefault="0051165C" w:rsidP="009F1CED">
            <w:pPr>
              <w:pStyle w:val="ckhrilixm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0" w:after="0" w:line="360" w:lineRule="auto"/>
              <w:ind w:firstLine="720"/>
              <w:jc w:val="both"/>
              <w:rPr>
                <w:sz w:val="22"/>
                <w:szCs w:val="22"/>
                <w:lang w:val="x-none" w:eastAsia="x-none"/>
              </w:rPr>
            </w:pPr>
            <w:r w:rsidRPr="00D04A48">
              <w:rPr>
                <w:sz w:val="22"/>
                <w:szCs w:val="22"/>
                <w:lang w:val="x-none" w:eastAsia="x-none"/>
              </w:rPr>
              <w:t xml:space="preserve">150 001 ლარიდან 600 000 ლარის ჩათვლით </w:t>
            </w:r>
          </w:p>
        </w:tc>
        <w:tc>
          <w:tcPr>
            <w:tcW w:w="2951" w:type="dxa"/>
            <w:tcBorders>
              <w:top w:val="single" w:sz="4" w:space="0" w:color="auto"/>
              <w:left w:val="single" w:sz="4" w:space="0" w:color="auto"/>
              <w:bottom w:val="single" w:sz="4" w:space="0" w:color="auto"/>
              <w:right w:val="single" w:sz="4" w:space="0" w:color="auto"/>
            </w:tcBorders>
          </w:tcPr>
          <w:p w14:paraId="4C11AF95" w14:textId="77777777" w:rsidR="0051165C" w:rsidRPr="00D04A48" w:rsidRDefault="0051165C" w:rsidP="009F1CED">
            <w:pPr>
              <w:pStyle w:val="ckhrilixm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0" w:after="0" w:line="360" w:lineRule="auto"/>
              <w:ind w:firstLine="720"/>
              <w:jc w:val="both"/>
              <w:rPr>
                <w:sz w:val="22"/>
                <w:szCs w:val="22"/>
                <w:lang w:val="x-none" w:eastAsia="x-none"/>
              </w:rPr>
            </w:pPr>
            <w:r w:rsidRPr="00D04A48">
              <w:rPr>
                <w:sz w:val="22"/>
                <w:szCs w:val="22"/>
                <w:lang w:val="x-none" w:eastAsia="x-none"/>
              </w:rPr>
              <w:t>არაუმეტეს 1</w:t>
            </w:r>
            <w:r w:rsidRPr="00D04A48">
              <w:rPr>
                <w:sz w:val="22"/>
                <w:szCs w:val="22"/>
                <w:lang w:val="ka-GE" w:eastAsia="x-none"/>
              </w:rPr>
              <w:t>4</w:t>
            </w:r>
            <w:r w:rsidRPr="00D04A48">
              <w:rPr>
                <w:sz w:val="22"/>
                <w:szCs w:val="22"/>
                <w:lang w:val="x-none" w:eastAsia="x-none"/>
              </w:rPr>
              <w:t>%-ისა</w:t>
            </w:r>
          </w:p>
        </w:tc>
      </w:tr>
      <w:tr w:rsidR="0051165C" w:rsidRPr="00D04A48" w14:paraId="5964CF01" w14:textId="77777777" w:rsidTr="00644AEF">
        <w:trPr>
          <w:trHeight w:val="355"/>
        </w:trPr>
        <w:tc>
          <w:tcPr>
            <w:tcW w:w="6661" w:type="dxa"/>
            <w:tcBorders>
              <w:top w:val="single" w:sz="4" w:space="0" w:color="auto"/>
              <w:left w:val="single" w:sz="4" w:space="0" w:color="auto"/>
              <w:bottom w:val="single" w:sz="4" w:space="0" w:color="auto"/>
              <w:right w:val="single" w:sz="4" w:space="0" w:color="auto"/>
            </w:tcBorders>
          </w:tcPr>
          <w:p w14:paraId="07C586E4" w14:textId="77777777" w:rsidR="0051165C" w:rsidRPr="00D04A48" w:rsidRDefault="0051165C" w:rsidP="009F1CED">
            <w:pPr>
              <w:pStyle w:val="ckhrilixm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0" w:after="0" w:line="360" w:lineRule="auto"/>
              <w:ind w:firstLine="720"/>
              <w:jc w:val="both"/>
              <w:rPr>
                <w:sz w:val="22"/>
                <w:szCs w:val="22"/>
                <w:lang w:val="x-none" w:eastAsia="x-none"/>
              </w:rPr>
            </w:pPr>
            <w:r w:rsidRPr="00D04A48">
              <w:rPr>
                <w:sz w:val="22"/>
                <w:szCs w:val="22"/>
                <w:lang w:val="x-none" w:eastAsia="x-none"/>
              </w:rPr>
              <w:t>600 001 ლარიდან 1 500 000 ლარის ჩათვლით</w:t>
            </w:r>
          </w:p>
        </w:tc>
        <w:tc>
          <w:tcPr>
            <w:tcW w:w="2951" w:type="dxa"/>
            <w:tcBorders>
              <w:top w:val="single" w:sz="4" w:space="0" w:color="auto"/>
              <w:left w:val="single" w:sz="4" w:space="0" w:color="auto"/>
              <w:bottom w:val="single" w:sz="4" w:space="0" w:color="auto"/>
              <w:right w:val="single" w:sz="4" w:space="0" w:color="auto"/>
            </w:tcBorders>
          </w:tcPr>
          <w:p w14:paraId="3FD494FF" w14:textId="77777777" w:rsidR="0051165C" w:rsidRPr="00D04A48" w:rsidRDefault="0051165C" w:rsidP="009F1CED">
            <w:pPr>
              <w:pStyle w:val="ckhrilixm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0" w:after="0" w:line="360" w:lineRule="auto"/>
              <w:ind w:firstLine="720"/>
              <w:jc w:val="both"/>
              <w:rPr>
                <w:sz w:val="22"/>
                <w:szCs w:val="22"/>
                <w:lang w:val="x-none" w:eastAsia="x-none"/>
              </w:rPr>
            </w:pPr>
            <w:r w:rsidRPr="00D04A48">
              <w:rPr>
                <w:sz w:val="22"/>
                <w:szCs w:val="22"/>
                <w:lang w:val="x-none" w:eastAsia="x-none"/>
              </w:rPr>
              <w:t>არაუმეტეს 1</w:t>
            </w:r>
            <w:r w:rsidRPr="00D04A48">
              <w:rPr>
                <w:sz w:val="22"/>
                <w:szCs w:val="22"/>
                <w:lang w:val="ka-GE" w:eastAsia="x-none"/>
              </w:rPr>
              <w:t>3</w:t>
            </w:r>
            <w:r w:rsidRPr="00D04A48">
              <w:rPr>
                <w:sz w:val="22"/>
                <w:szCs w:val="22"/>
                <w:lang w:val="x-none" w:eastAsia="x-none"/>
              </w:rPr>
              <w:t>%-ისა</w:t>
            </w:r>
          </w:p>
        </w:tc>
      </w:tr>
      <w:tr w:rsidR="0051165C" w:rsidRPr="00D04A48" w14:paraId="42EFD32E" w14:textId="77777777" w:rsidTr="00644AEF">
        <w:trPr>
          <w:trHeight w:val="355"/>
        </w:trPr>
        <w:tc>
          <w:tcPr>
            <w:tcW w:w="6661" w:type="dxa"/>
            <w:tcBorders>
              <w:top w:val="single" w:sz="4" w:space="0" w:color="auto"/>
              <w:left w:val="single" w:sz="4" w:space="0" w:color="auto"/>
              <w:bottom w:val="single" w:sz="4" w:space="0" w:color="auto"/>
              <w:right w:val="single" w:sz="4" w:space="0" w:color="auto"/>
            </w:tcBorders>
          </w:tcPr>
          <w:p w14:paraId="0B664770" w14:textId="77777777" w:rsidR="0051165C" w:rsidRPr="00D04A48" w:rsidRDefault="0051165C" w:rsidP="009F1CED">
            <w:pPr>
              <w:pStyle w:val="ckhrilixm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0" w:after="0" w:line="360" w:lineRule="auto"/>
              <w:ind w:firstLine="720"/>
              <w:jc w:val="both"/>
              <w:rPr>
                <w:sz w:val="22"/>
                <w:szCs w:val="22"/>
                <w:lang w:val="x-none" w:eastAsia="x-none"/>
              </w:rPr>
            </w:pPr>
            <w:r w:rsidRPr="00D04A48">
              <w:rPr>
                <w:sz w:val="22"/>
                <w:szCs w:val="22"/>
                <w:lang w:val="x-none" w:eastAsia="x-none"/>
              </w:rPr>
              <w:t>1 500 001 ლარიდან 5 000 000 ლარის ჩათვლით</w:t>
            </w:r>
          </w:p>
        </w:tc>
        <w:tc>
          <w:tcPr>
            <w:tcW w:w="2951" w:type="dxa"/>
            <w:tcBorders>
              <w:top w:val="single" w:sz="4" w:space="0" w:color="auto"/>
              <w:left w:val="single" w:sz="4" w:space="0" w:color="auto"/>
              <w:bottom w:val="single" w:sz="4" w:space="0" w:color="auto"/>
              <w:right w:val="single" w:sz="4" w:space="0" w:color="auto"/>
            </w:tcBorders>
          </w:tcPr>
          <w:p w14:paraId="6DCF40A4" w14:textId="77777777" w:rsidR="0051165C" w:rsidRPr="00D04A48" w:rsidRDefault="0051165C" w:rsidP="009F1CED">
            <w:pPr>
              <w:pStyle w:val="ckhrilixm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0" w:after="0" w:line="360" w:lineRule="auto"/>
              <w:ind w:firstLine="720"/>
              <w:jc w:val="both"/>
              <w:rPr>
                <w:sz w:val="22"/>
                <w:szCs w:val="22"/>
                <w:lang w:val="x-none" w:eastAsia="x-none"/>
              </w:rPr>
            </w:pPr>
            <w:r w:rsidRPr="00D04A48">
              <w:rPr>
                <w:sz w:val="22"/>
                <w:szCs w:val="22"/>
                <w:lang w:val="x-none" w:eastAsia="x-none"/>
              </w:rPr>
              <w:t>არაუმეტეს 1</w:t>
            </w:r>
            <w:r w:rsidRPr="00D04A48">
              <w:rPr>
                <w:sz w:val="22"/>
                <w:szCs w:val="22"/>
                <w:lang w:val="ka-GE" w:eastAsia="x-none"/>
              </w:rPr>
              <w:t>2</w:t>
            </w:r>
            <w:r w:rsidRPr="00D04A48">
              <w:rPr>
                <w:sz w:val="22"/>
                <w:szCs w:val="22"/>
                <w:lang w:val="x-none" w:eastAsia="x-none"/>
              </w:rPr>
              <w:t>%-ისა</w:t>
            </w:r>
          </w:p>
        </w:tc>
      </w:tr>
      <w:tr w:rsidR="0051165C" w:rsidRPr="00D04A48" w14:paraId="440C86C6" w14:textId="77777777" w:rsidTr="00644AEF">
        <w:trPr>
          <w:trHeight w:val="355"/>
        </w:trPr>
        <w:tc>
          <w:tcPr>
            <w:tcW w:w="6661" w:type="dxa"/>
            <w:tcBorders>
              <w:top w:val="single" w:sz="4" w:space="0" w:color="auto"/>
              <w:left w:val="single" w:sz="4" w:space="0" w:color="auto"/>
              <w:bottom w:val="single" w:sz="4" w:space="0" w:color="auto"/>
              <w:right w:val="single" w:sz="4" w:space="0" w:color="auto"/>
            </w:tcBorders>
          </w:tcPr>
          <w:p w14:paraId="05857271" w14:textId="77777777" w:rsidR="0051165C" w:rsidRPr="00D04A48" w:rsidRDefault="0051165C" w:rsidP="009F1CED">
            <w:pPr>
              <w:pStyle w:val="ckhrilixm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0" w:after="0" w:line="360" w:lineRule="auto"/>
              <w:ind w:firstLine="720"/>
              <w:jc w:val="both"/>
              <w:rPr>
                <w:sz w:val="22"/>
                <w:szCs w:val="22"/>
                <w:lang w:val="x-none" w:eastAsia="x-none"/>
              </w:rPr>
            </w:pPr>
            <w:r w:rsidRPr="00D04A48">
              <w:rPr>
                <w:sz w:val="22"/>
                <w:szCs w:val="22"/>
                <w:lang w:val="x-none" w:eastAsia="x-none"/>
              </w:rPr>
              <w:t>5 000 001 ლარიდან 10 000 000 ლარის ჩათვლით</w:t>
            </w:r>
          </w:p>
        </w:tc>
        <w:tc>
          <w:tcPr>
            <w:tcW w:w="2951" w:type="dxa"/>
            <w:tcBorders>
              <w:top w:val="single" w:sz="4" w:space="0" w:color="auto"/>
              <w:left w:val="single" w:sz="4" w:space="0" w:color="auto"/>
              <w:bottom w:val="single" w:sz="4" w:space="0" w:color="auto"/>
              <w:right w:val="single" w:sz="4" w:space="0" w:color="auto"/>
            </w:tcBorders>
          </w:tcPr>
          <w:p w14:paraId="6B840DA6" w14:textId="77777777" w:rsidR="0051165C" w:rsidRPr="00D04A48" w:rsidRDefault="0051165C" w:rsidP="009F1CED">
            <w:pPr>
              <w:pStyle w:val="ckhrilixm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0" w:after="0" w:line="360" w:lineRule="auto"/>
              <w:ind w:firstLine="720"/>
              <w:jc w:val="both"/>
              <w:rPr>
                <w:sz w:val="22"/>
                <w:szCs w:val="22"/>
                <w:lang w:val="x-none" w:eastAsia="x-none"/>
              </w:rPr>
            </w:pPr>
            <w:r w:rsidRPr="00D04A48">
              <w:rPr>
                <w:sz w:val="22"/>
                <w:szCs w:val="22"/>
                <w:lang w:val="x-none" w:eastAsia="x-none"/>
              </w:rPr>
              <w:t>არაუმეტეს 1</w:t>
            </w:r>
            <w:r w:rsidRPr="00D04A48">
              <w:rPr>
                <w:sz w:val="22"/>
                <w:szCs w:val="22"/>
                <w:lang w:val="ka-GE" w:eastAsia="x-none"/>
              </w:rPr>
              <w:t>1</w:t>
            </w:r>
            <w:r w:rsidRPr="00D04A48">
              <w:rPr>
                <w:sz w:val="22"/>
                <w:szCs w:val="22"/>
                <w:lang w:val="x-none" w:eastAsia="x-none"/>
              </w:rPr>
              <w:t>%-ისა;</w:t>
            </w:r>
          </w:p>
        </w:tc>
      </w:tr>
    </w:tbl>
    <w:p w14:paraId="2F9B424E" w14:textId="77777777" w:rsidR="0051165C" w:rsidRPr="00D04A48" w:rsidRDefault="0051165C" w:rsidP="009F1CED">
      <w:pPr>
        <w:pStyle w:val="abzacixm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ind w:firstLine="720"/>
      </w:pPr>
    </w:p>
    <w:p w14:paraId="724B8525" w14:textId="77777777" w:rsidR="0051165C" w:rsidRPr="00D04A48" w:rsidRDefault="0051165C" w:rsidP="009F1CED">
      <w:pPr>
        <w:pStyle w:val="abzacixm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ind w:firstLine="720"/>
      </w:pPr>
      <w:r w:rsidRPr="00D04A48">
        <w:rPr>
          <w:color w:val="000000"/>
        </w:rPr>
        <w:t xml:space="preserve">ბ) </w:t>
      </w:r>
      <w:r w:rsidRPr="00D04A48">
        <w:t>მცურავი (ცვლადი) საპროცენტო განაკვეთის შემთხვევაში, საფინანსო ინსტიტუტის მიერ დადგენილი უნდა იყოს შემდეგი წლიური საპროცენტო განაკვეთები:</w:t>
      </w:r>
    </w:p>
    <w:p w14:paraId="563FE256" w14:textId="77777777" w:rsidR="0051165C" w:rsidRPr="00D04A48" w:rsidRDefault="0051165C" w:rsidP="009F1CED">
      <w:pPr>
        <w:pStyle w:val="abzacixm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ind w:firstLine="720"/>
      </w:pPr>
    </w:p>
    <w:tbl>
      <w:tblPr>
        <w:tblW w:w="0" w:type="auto"/>
        <w:tblInd w:w="442" w:type="dxa"/>
        <w:tblBorders>
          <w:top w:val="single" w:sz="4" w:space="0" w:color="auto"/>
          <w:left w:val="single" w:sz="4" w:space="0" w:color="auto"/>
          <w:bottom w:val="single" w:sz="4" w:space="0" w:color="auto"/>
          <w:right w:val="single" w:sz="4" w:space="0" w:color="auto"/>
          <w:insideH w:val="single" w:sz="4" w:space="0" w:color="000000"/>
          <w:insideV w:val="single" w:sz="4" w:space="0" w:color="000000"/>
        </w:tblBorders>
        <w:tblLayout w:type="fixed"/>
        <w:tblCellMar>
          <w:left w:w="10" w:type="dxa"/>
          <w:right w:w="10" w:type="dxa"/>
        </w:tblCellMar>
        <w:tblLook w:val="0000" w:firstRow="0" w:lastRow="0" w:firstColumn="0" w:lastColumn="0" w:noHBand="0" w:noVBand="0"/>
      </w:tblPr>
      <w:tblGrid>
        <w:gridCol w:w="4797"/>
        <w:gridCol w:w="4383"/>
      </w:tblGrid>
      <w:tr w:rsidR="0051165C" w:rsidRPr="00D04A48" w14:paraId="6ABAAC45" w14:textId="77777777" w:rsidTr="00644AEF">
        <w:trPr>
          <w:trHeight w:val="182"/>
        </w:trPr>
        <w:tc>
          <w:tcPr>
            <w:tcW w:w="4797" w:type="dxa"/>
            <w:tcBorders>
              <w:top w:val="single" w:sz="4" w:space="0" w:color="auto"/>
              <w:left w:val="single" w:sz="4" w:space="0" w:color="auto"/>
              <w:bottom w:val="single" w:sz="4" w:space="0" w:color="auto"/>
              <w:right w:val="single" w:sz="4" w:space="0" w:color="auto"/>
            </w:tcBorders>
          </w:tcPr>
          <w:p w14:paraId="6BDAEDDB" w14:textId="77777777" w:rsidR="0051165C" w:rsidRPr="00D04A48" w:rsidRDefault="0051165C" w:rsidP="009F1CED">
            <w:pPr>
              <w:pStyle w:val="ckhrilixm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0" w:after="0" w:line="360" w:lineRule="auto"/>
              <w:ind w:firstLine="720"/>
              <w:jc w:val="both"/>
              <w:rPr>
                <w:b/>
                <w:sz w:val="22"/>
                <w:szCs w:val="22"/>
                <w:lang w:val="x-none" w:eastAsia="x-none"/>
              </w:rPr>
            </w:pPr>
            <w:r w:rsidRPr="00D04A48">
              <w:rPr>
                <w:b/>
                <w:sz w:val="22"/>
                <w:szCs w:val="22"/>
                <w:lang w:val="x-none" w:eastAsia="x-none"/>
              </w:rPr>
              <w:t>სესხის მოცულობა</w:t>
            </w:r>
          </w:p>
        </w:tc>
        <w:tc>
          <w:tcPr>
            <w:tcW w:w="4383" w:type="dxa"/>
            <w:tcBorders>
              <w:top w:val="single" w:sz="4" w:space="0" w:color="auto"/>
              <w:left w:val="single" w:sz="4" w:space="0" w:color="auto"/>
              <w:bottom w:val="single" w:sz="4" w:space="0" w:color="auto"/>
              <w:right w:val="single" w:sz="4" w:space="0" w:color="auto"/>
            </w:tcBorders>
          </w:tcPr>
          <w:p w14:paraId="48E3EAFC" w14:textId="77777777" w:rsidR="0051165C" w:rsidRPr="00D04A48" w:rsidRDefault="0051165C" w:rsidP="009F1CED">
            <w:pPr>
              <w:pStyle w:val="ckhrilixm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0" w:after="0" w:line="360" w:lineRule="auto"/>
              <w:ind w:firstLine="720"/>
              <w:jc w:val="both"/>
              <w:rPr>
                <w:b/>
                <w:sz w:val="22"/>
                <w:szCs w:val="22"/>
                <w:lang w:val="x-none" w:eastAsia="x-none"/>
              </w:rPr>
            </w:pPr>
            <w:r w:rsidRPr="00D04A48">
              <w:rPr>
                <w:b/>
                <w:sz w:val="22"/>
                <w:szCs w:val="22"/>
                <w:lang w:val="x-none" w:eastAsia="x-none"/>
              </w:rPr>
              <w:t>საპროცენტო განაკვეთი</w:t>
            </w:r>
          </w:p>
        </w:tc>
      </w:tr>
      <w:tr w:rsidR="0051165C" w:rsidRPr="00D04A48" w14:paraId="72369368" w14:textId="77777777" w:rsidTr="00644AEF">
        <w:trPr>
          <w:trHeight w:val="182"/>
        </w:trPr>
        <w:tc>
          <w:tcPr>
            <w:tcW w:w="4797" w:type="dxa"/>
            <w:tcBorders>
              <w:top w:val="single" w:sz="4" w:space="0" w:color="auto"/>
              <w:left w:val="single" w:sz="4" w:space="0" w:color="auto"/>
              <w:bottom w:val="single" w:sz="4" w:space="0" w:color="auto"/>
              <w:right w:val="single" w:sz="4" w:space="0" w:color="auto"/>
            </w:tcBorders>
          </w:tcPr>
          <w:p w14:paraId="166FD465" w14:textId="77777777" w:rsidR="0051165C" w:rsidRPr="00D04A48" w:rsidRDefault="0051165C" w:rsidP="009F1CED">
            <w:pPr>
              <w:pStyle w:val="ckhrilixm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0" w:after="0" w:line="360" w:lineRule="auto"/>
              <w:jc w:val="both"/>
              <w:rPr>
                <w:sz w:val="22"/>
                <w:szCs w:val="22"/>
                <w:lang w:val="x-none" w:eastAsia="x-none"/>
              </w:rPr>
            </w:pPr>
            <w:r w:rsidRPr="00D04A48">
              <w:rPr>
                <w:sz w:val="22"/>
                <w:szCs w:val="22"/>
                <w:lang w:val="x-none" w:eastAsia="x-none"/>
              </w:rPr>
              <w:lastRenderedPageBreak/>
              <w:t>20 000 ლარიდან 150 000 ლარის ჩათვლით</w:t>
            </w:r>
          </w:p>
        </w:tc>
        <w:tc>
          <w:tcPr>
            <w:tcW w:w="4383" w:type="dxa"/>
            <w:tcBorders>
              <w:top w:val="single" w:sz="4" w:space="0" w:color="auto"/>
              <w:left w:val="single" w:sz="4" w:space="0" w:color="auto"/>
              <w:bottom w:val="single" w:sz="4" w:space="0" w:color="auto"/>
              <w:right w:val="single" w:sz="4" w:space="0" w:color="auto"/>
            </w:tcBorders>
          </w:tcPr>
          <w:p w14:paraId="5B33EDCC" w14:textId="0756C33E" w:rsidR="0051165C" w:rsidRPr="00D04A48" w:rsidRDefault="0051165C" w:rsidP="009F1CED">
            <w:pPr>
              <w:pStyle w:val="ckhrilixm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0" w:after="0" w:line="360" w:lineRule="auto"/>
              <w:jc w:val="both"/>
              <w:rPr>
                <w:sz w:val="22"/>
                <w:szCs w:val="22"/>
                <w:lang w:val="x-none" w:eastAsia="x-none"/>
              </w:rPr>
            </w:pPr>
            <w:r w:rsidRPr="00D04A48">
              <w:rPr>
                <w:sz w:val="22"/>
                <w:szCs w:val="22"/>
                <w:lang w:val="x-none" w:eastAsia="x-none"/>
              </w:rPr>
              <w:t xml:space="preserve">არაუმეტეს ეროვნული ბანკის მიერ დადგენილი რეფინანსირების განაკვეთს დამატებული </w:t>
            </w:r>
            <w:r w:rsidR="00A40BCC" w:rsidRPr="00D04A48">
              <w:rPr>
                <w:sz w:val="22"/>
                <w:szCs w:val="22"/>
                <w:lang w:eastAsia="x-none"/>
              </w:rPr>
              <w:t>7</w:t>
            </w:r>
            <w:r w:rsidRPr="00D04A48">
              <w:rPr>
                <w:sz w:val="22"/>
                <w:szCs w:val="22"/>
                <w:lang w:val="x-none" w:eastAsia="x-none"/>
              </w:rPr>
              <w:t>%-ისა</w:t>
            </w:r>
          </w:p>
        </w:tc>
      </w:tr>
      <w:tr w:rsidR="0051165C" w:rsidRPr="00D04A48" w14:paraId="1DF0035A" w14:textId="77777777" w:rsidTr="00644AEF">
        <w:trPr>
          <w:trHeight w:val="182"/>
        </w:trPr>
        <w:tc>
          <w:tcPr>
            <w:tcW w:w="4797" w:type="dxa"/>
            <w:tcBorders>
              <w:top w:val="single" w:sz="4" w:space="0" w:color="auto"/>
              <w:left w:val="single" w:sz="4" w:space="0" w:color="auto"/>
              <w:bottom w:val="single" w:sz="4" w:space="0" w:color="auto"/>
              <w:right w:val="single" w:sz="4" w:space="0" w:color="auto"/>
            </w:tcBorders>
          </w:tcPr>
          <w:p w14:paraId="32C1F6FE" w14:textId="77777777" w:rsidR="0051165C" w:rsidRPr="00D04A48" w:rsidRDefault="0051165C" w:rsidP="009F1CED">
            <w:pPr>
              <w:pStyle w:val="ckhrilixm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0" w:after="0" w:line="360" w:lineRule="auto"/>
              <w:jc w:val="both"/>
              <w:rPr>
                <w:sz w:val="22"/>
                <w:szCs w:val="22"/>
                <w:lang w:val="x-none" w:eastAsia="x-none"/>
              </w:rPr>
            </w:pPr>
            <w:r w:rsidRPr="00D04A48">
              <w:rPr>
                <w:sz w:val="22"/>
                <w:szCs w:val="22"/>
                <w:lang w:val="x-none" w:eastAsia="x-none"/>
              </w:rPr>
              <w:t xml:space="preserve">150 001 ლარიდან 600 000 ლარის ჩათვლით </w:t>
            </w:r>
          </w:p>
        </w:tc>
        <w:tc>
          <w:tcPr>
            <w:tcW w:w="4383" w:type="dxa"/>
            <w:tcBorders>
              <w:top w:val="single" w:sz="4" w:space="0" w:color="auto"/>
              <w:left w:val="single" w:sz="4" w:space="0" w:color="auto"/>
              <w:bottom w:val="single" w:sz="4" w:space="0" w:color="auto"/>
              <w:right w:val="single" w:sz="4" w:space="0" w:color="auto"/>
            </w:tcBorders>
          </w:tcPr>
          <w:p w14:paraId="562D2BA4" w14:textId="77777777" w:rsidR="0051165C" w:rsidRPr="00D04A48" w:rsidRDefault="0051165C" w:rsidP="009F1CED">
            <w:pPr>
              <w:pStyle w:val="ckhrilixm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0" w:after="0" w:line="360" w:lineRule="auto"/>
              <w:jc w:val="both"/>
              <w:rPr>
                <w:sz w:val="22"/>
                <w:szCs w:val="22"/>
                <w:lang w:val="x-none" w:eastAsia="x-none"/>
              </w:rPr>
            </w:pPr>
            <w:r w:rsidRPr="00D04A48">
              <w:rPr>
                <w:sz w:val="22"/>
                <w:szCs w:val="22"/>
                <w:lang w:val="x-none" w:eastAsia="x-none"/>
              </w:rPr>
              <w:t xml:space="preserve">არაუმეტეს ეროვნული ბანკის მიერ დადგენილი რეფინანსირების განაკვეთს დამატებული </w:t>
            </w:r>
            <w:r w:rsidRPr="00D04A48">
              <w:rPr>
                <w:sz w:val="22"/>
                <w:szCs w:val="22"/>
                <w:lang w:val="ka-GE" w:eastAsia="x-none"/>
              </w:rPr>
              <w:t>6</w:t>
            </w:r>
            <w:r w:rsidRPr="00D04A48">
              <w:rPr>
                <w:sz w:val="22"/>
                <w:szCs w:val="22"/>
                <w:lang w:val="x-none" w:eastAsia="x-none"/>
              </w:rPr>
              <w:t>%-ისა</w:t>
            </w:r>
          </w:p>
        </w:tc>
      </w:tr>
      <w:tr w:rsidR="0051165C" w:rsidRPr="00D04A48" w14:paraId="26B02928" w14:textId="77777777" w:rsidTr="00644AEF">
        <w:trPr>
          <w:trHeight w:val="182"/>
        </w:trPr>
        <w:tc>
          <w:tcPr>
            <w:tcW w:w="4797" w:type="dxa"/>
            <w:tcBorders>
              <w:top w:val="single" w:sz="4" w:space="0" w:color="auto"/>
              <w:left w:val="single" w:sz="4" w:space="0" w:color="auto"/>
              <w:bottom w:val="single" w:sz="4" w:space="0" w:color="auto"/>
              <w:right w:val="single" w:sz="4" w:space="0" w:color="auto"/>
            </w:tcBorders>
          </w:tcPr>
          <w:p w14:paraId="1BBD6632" w14:textId="77777777" w:rsidR="0051165C" w:rsidRPr="00D04A48" w:rsidRDefault="0051165C" w:rsidP="009F1CED">
            <w:pPr>
              <w:pStyle w:val="ckhrilixm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0" w:after="0" w:line="360" w:lineRule="auto"/>
              <w:jc w:val="both"/>
              <w:rPr>
                <w:sz w:val="22"/>
                <w:szCs w:val="22"/>
                <w:lang w:val="x-none" w:eastAsia="x-none"/>
              </w:rPr>
            </w:pPr>
            <w:r w:rsidRPr="00D04A48">
              <w:rPr>
                <w:sz w:val="22"/>
                <w:szCs w:val="22"/>
                <w:lang w:val="x-none" w:eastAsia="x-none"/>
              </w:rPr>
              <w:t>600 001 ლარიდან 1 500 000 ლარის ჩათვლით</w:t>
            </w:r>
          </w:p>
        </w:tc>
        <w:tc>
          <w:tcPr>
            <w:tcW w:w="4383" w:type="dxa"/>
            <w:tcBorders>
              <w:top w:val="single" w:sz="4" w:space="0" w:color="auto"/>
              <w:left w:val="single" w:sz="4" w:space="0" w:color="auto"/>
              <w:bottom w:val="single" w:sz="4" w:space="0" w:color="auto"/>
              <w:right w:val="single" w:sz="4" w:space="0" w:color="auto"/>
            </w:tcBorders>
          </w:tcPr>
          <w:p w14:paraId="4C063F1D" w14:textId="77777777" w:rsidR="0051165C" w:rsidRPr="00D04A48" w:rsidRDefault="0051165C" w:rsidP="009F1CED">
            <w:pPr>
              <w:pStyle w:val="ckhrilixm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0" w:after="0" w:line="360" w:lineRule="auto"/>
              <w:jc w:val="both"/>
              <w:rPr>
                <w:sz w:val="22"/>
                <w:szCs w:val="22"/>
                <w:lang w:val="x-none" w:eastAsia="x-none"/>
              </w:rPr>
            </w:pPr>
            <w:r w:rsidRPr="00D04A48">
              <w:rPr>
                <w:sz w:val="22"/>
                <w:szCs w:val="22"/>
                <w:lang w:val="x-none" w:eastAsia="x-none"/>
              </w:rPr>
              <w:t xml:space="preserve">არაუმეტეს ეროვნული ბანკის მიერ დადგენილი რეფინანსირების განაკვეთს დამატებული </w:t>
            </w:r>
            <w:r w:rsidRPr="00D04A48">
              <w:rPr>
                <w:sz w:val="22"/>
                <w:szCs w:val="22"/>
                <w:lang w:val="ka-GE" w:eastAsia="x-none"/>
              </w:rPr>
              <w:t>5</w:t>
            </w:r>
            <w:r w:rsidRPr="00D04A48">
              <w:rPr>
                <w:sz w:val="22"/>
                <w:szCs w:val="22"/>
                <w:lang w:val="x-none" w:eastAsia="x-none"/>
              </w:rPr>
              <w:t>%-ისა</w:t>
            </w:r>
          </w:p>
        </w:tc>
      </w:tr>
      <w:tr w:rsidR="0051165C" w:rsidRPr="00D04A48" w14:paraId="2D235C02" w14:textId="77777777" w:rsidTr="00644AEF">
        <w:trPr>
          <w:trHeight w:val="182"/>
        </w:trPr>
        <w:tc>
          <w:tcPr>
            <w:tcW w:w="4797" w:type="dxa"/>
            <w:tcBorders>
              <w:top w:val="single" w:sz="4" w:space="0" w:color="auto"/>
              <w:left w:val="single" w:sz="4" w:space="0" w:color="auto"/>
              <w:bottom w:val="single" w:sz="4" w:space="0" w:color="auto"/>
              <w:right w:val="single" w:sz="4" w:space="0" w:color="auto"/>
            </w:tcBorders>
          </w:tcPr>
          <w:p w14:paraId="4F27B367" w14:textId="77777777" w:rsidR="0051165C" w:rsidRPr="00D04A48" w:rsidRDefault="0051165C" w:rsidP="009F1CED">
            <w:pPr>
              <w:pStyle w:val="ckhrilixm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0" w:after="0" w:line="360" w:lineRule="auto"/>
              <w:jc w:val="both"/>
              <w:rPr>
                <w:sz w:val="22"/>
                <w:szCs w:val="22"/>
                <w:lang w:val="x-none" w:eastAsia="x-none"/>
              </w:rPr>
            </w:pPr>
            <w:r w:rsidRPr="00D04A48">
              <w:rPr>
                <w:sz w:val="22"/>
                <w:szCs w:val="22"/>
                <w:lang w:val="x-none" w:eastAsia="x-none"/>
              </w:rPr>
              <w:t>1 500 001 ლარიდან 5 000 000 ლარის ჩათვლით</w:t>
            </w:r>
          </w:p>
        </w:tc>
        <w:tc>
          <w:tcPr>
            <w:tcW w:w="4383" w:type="dxa"/>
            <w:tcBorders>
              <w:top w:val="single" w:sz="4" w:space="0" w:color="auto"/>
              <w:left w:val="single" w:sz="4" w:space="0" w:color="auto"/>
              <w:bottom w:val="single" w:sz="4" w:space="0" w:color="auto"/>
              <w:right w:val="single" w:sz="4" w:space="0" w:color="auto"/>
            </w:tcBorders>
          </w:tcPr>
          <w:p w14:paraId="411A6862" w14:textId="77777777" w:rsidR="0051165C" w:rsidRPr="00D04A48" w:rsidRDefault="0051165C" w:rsidP="009F1CED">
            <w:pPr>
              <w:pStyle w:val="ckhrilixm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0" w:after="0" w:line="360" w:lineRule="auto"/>
              <w:jc w:val="both"/>
              <w:rPr>
                <w:sz w:val="22"/>
                <w:szCs w:val="22"/>
                <w:lang w:val="x-none" w:eastAsia="x-none"/>
              </w:rPr>
            </w:pPr>
            <w:r w:rsidRPr="00D04A48">
              <w:rPr>
                <w:sz w:val="22"/>
                <w:szCs w:val="22"/>
                <w:lang w:val="x-none" w:eastAsia="x-none"/>
              </w:rPr>
              <w:t xml:space="preserve">არაუმეტეს ეროვნული ბანკის მიერ დადგენილი რეფინანსირების განაკვეთს დამატებული </w:t>
            </w:r>
            <w:r w:rsidRPr="00D04A48">
              <w:rPr>
                <w:sz w:val="22"/>
                <w:szCs w:val="22"/>
                <w:lang w:val="ka-GE" w:eastAsia="x-none"/>
              </w:rPr>
              <w:t>4</w:t>
            </w:r>
            <w:r w:rsidRPr="00D04A48">
              <w:rPr>
                <w:sz w:val="22"/>
                <w:szCs w:val="22"/>
                <w:lang w:val="x-none" w:eastAsia="x-none"/>
              </w:rPr>
              <w:t>%-ისა</w:t>
            </w:r>
          </w:p>
        </w:tc>
      </w:tr>
      <w:tr w:rsidR="0051165C" w:rsidRPr="00D04A48" w14:paraId="0CA94767" w14:textId="77777777" w:rsidTr="00644AEF">
        <w:trPr>
          <w:trHeight w:val="182"/>
        </w:trPr>
        <w:tc>
          <w:tcPr>
            <w:tcW w:w="4797" w:type="dxa"/>
            <w:tcBorders>
              <w:top w:val="single" w:sz="4" w:space="0" w:color="auto"/>
              <w:left w:val="single" w:sz="4" w:space="0" w:color="auto"/>
              <w:bottom w:val="single" w:sz="4" w:space="0" w:color="auto"/>
              <w:right w:val="single" w:sz="4" w:space="0" w:color="auto"/>
            </w:tcBorders>
          </w:tcPr>
          <w:p w14:paraId="408D7B7D" w14:textId="77777777" w:rsidR="0051165C" w:rsidRPr="00D04A48" w:rsidRDefault="0051165C" w:rsidP="009F1CED">
            <w:pPr>
              <w:pStyle w:val="ckhrilixm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0" w:after="0" w:line="360" w:lineRule="auto"/>
              <w:jc w:val="both"/>
              <w:rPr>
                <w:sz w:val="22"/>
                <w:szCs w:val="22"/>
                <w:lang w:val="x-none" w:eastAsia="x-none"/>
              </w:rPr>
            </w:pPr>
            <w:r w:rsidRPr="00D04A48">
              <w:rPr>
                <w:sz w:val="22"/>
                <w:szCs w:val="22"/>
                <w:lang w:val="x-none" w:eastAsia="x-none"/>
              </w:rPr>
              <w:t>5 000 001 ლარიდან 10 000 000 ლარის ჩათვლით</w:t>
            </w:r>
          </w:p>
        </w:tc>
        <w:tc>
          <w:tcPr>
            <w:tcW w:w="4383" w:type="dxa"/>
            <w:tcBorders>
              <w:top w:val="single" w:sz="4" w:space="0" w:color="auto"/>
              <w:left w:val="single" w:sz="4" w:space="0" w:color="auto"/>
              <w:bottom w:val="single" w:sz="4" w:space="0" w:color="auto"/>
              <w:right w:val="single" w:sz="4" w:space="0" w:color="auto"/>
            </w:tcBorders>
          </w:tcPr>
          <w:p w14:paraId="0EC73E2F" w14:textId="77777777" w:rsidR="0051165C" w:rsidRPr="00D04A48" w:rsidRDefault="0051165C" w:rsidP="009F1CED">
            <w:pPr>
              <w:pStyle w:val="ckhrilixm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0" w:after="0" w:line="360" w:lineRule="auto"/>
              <w:jc w:val="both"/>
              <w:rPr>
                <w:sz w:val="22"/>
                <w:szCs w:val="22"/>
                <w:lang w:val="x-none" w:eastAsia="x-none"/>
              </w:rPr>
            </w:pPr>
            <w:r w:rsidRPr="00D04A48">
              <w:rPr>
                <w:sz w:val="22"/>
                <w:szCs w:val="22"/>
                <w:lang w:val="x-none" w:eastAsia="x-none"/>
              </w:rPr>
              <w:t xml:space="preserve">არაუმეტეს ეროვნული ბანკის მიერ დადგენილი რეფინანსირების განაკვეთს დამატებული </w:t>
            </w:r>
            <w:r w:rsidRPr="00D04A48">
              <w:rPr>
                <w:sz w:val="22"/>
                <w:szCs w:val="22"/>
                <w:lang w:val="ka-GE" w:eastAsia="x-none"/>
              </w:rPr>
              <w:t>3</w:t>
            </w:r>
            <w:r w:rsidRPr="00D04A48">
              <w:rPr>
                <w:sz w:val="22"/>
                <w:szCs w:val="22"/>
                <w:lang w:val="x-none" w:eastAsia="x-none"/>
              </w:rPr>
              <w:t xml:space="preserve">%-ისა. </w:t>
            </w:r>
          </w:p>
        </w:tc>
      </w:tr>
    </w:tbl>
    <w:p w14:paraId="5524E1FB" w14:textId="77777777" w:rsidR="0051165C" w:rsidRPr="00D04A48" w:rsidRDefault="0051165C" w:rsidP="009F1CED">
      <w:pPr>
        <w:pStyle w:val="abzacixm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ind w:firstLine="720"/>
      </w:pPr>
    </w:p>
    <w:p w14:paraId="02FE306E" w14:textId="22215F21" w:rsidR="0051165C" w:rsidRPr="00D04A48" w:rsidRDefault="0051165C" w:rsidP="009F1CED">
      <w:pPr>
        <w:pStyle w:val="abzacixm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ind w:firstLine="720"/>
        <w:rPr>
          <w:lang w:val="ka-GE"/>
        </w:rPr>
      </w:pPr>
      <w:r w:rsidRPr="00D04A48">
        <w:t xml:space="preserve">8. სესხის საპროცენტო სარგებლის თანადაფინანსება მოხდება სააგენტოს მიერ სესხის ძირითადი თანხის წლიური </w:t>
      </w:r>
      <w:r w:rsidRPr="00D04A48">
        <w:rPr>
          <w:lang w:val="ka-GE"/>
        </w:rPr>
        <w:t>5</w:t>
      </w:r>
      <w:r w:rsidRPr="00D04A48">
        <w:t>%-ის ოდენობით, რომელსაც სააგენტო გადაიხდის სესხის დაფარვის გრაფიკის შესაბამისად, მსესხებლის მიერ სესხის გადახდის პარალელურად.</w:t>
      </w:r>
      <w:r w:rsidR="00D80C44" w:rsidRPr="00D04A48">
        <w:rPr>
          <w:lang w:val="ka-GE"/>
        </w:rPr>
        <w:t>“;</w:t>
      </w:r>
    </w:p>
    <w:p w14:paraId="6C94A20F" w14:textId="77777777" w:rsidR="0051165C" w:rsidRPr="00D04A48" w:rsidRDefault="00153AD7" w:rsidP="009F1CED">
      <w:pPr>
        <w:pStyle w:val="abzacixm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ind w:firstLine="720"/>
        <w:rPr>
          <w:b/>
          <w:lang w:val="ka-GE"/>
        </w:rPr>
      </w:pPr>
      <w:r w:rsidRPr="00D04A48">
        <w:rPr>
          <w:b/>
          <w:lang w:val="ka-GE"/>
        </w:rPr>
        <w:t>ე</w:t>
      </w:r>
      <w:r w:rsidR="0051165C" w:rsidRPr="00D04A48">
        <w:rPr>
          <w:b/>
          <w:lang w:val="ka-GE"/>
        </w:rPr>
        <w:t>) მე-6 მუხლის მე-7 და მე-8 პუნქტები ჩამოყალიბდეს შემდეგი რედაქციით:</w:t>
      </w:r>
    </w:p>
    <w:p w14:paraId="1D19F8D6" w14:textId="4716FEBB" w:rsidR="0051165C" w:rsidRPr="00D04A48" w:rsidRDefault="005719EF" w:rsidP="009F1CED">
      <w:pPr>
        <w:pStyle w:val="abzacixm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ind w:firstLine="720"/>
      </w:pPr>
      <w:r w:rsidRPr="00D04A48">
        <w:rPr>
          <w:lang w:val="ka-GE"/>
        </w:rPr>
        <w:t>„</w:t>
      </w:r>
      <w:r w:rsidR="0051165C" w:rsidRPr="00D04A48">
        <w:t xml:space="preserve">7. კრედიტის საპროცენტო განაკვეთი დგინდება მისი მოცულობიდან გამომდინარე. კრედიტის საპროცენტო განაკვეთი შესაძლოა იყოს ფიქსირებული ან მცურავი (გარდა იმ შემთხვევისა, თუ მთავრობის შესაბამისი წლის განკარგულებით სხვა საპროცენტო განაკვეთ(ებ)ი არ იქნა დადგენილი): </w:t>
      </w:r>
    </w:p>
    <w:p w14:paraId="086BFCFE" w14:textId="77777777" w:rsidR="0051165C" w:rsidRPr="00D04A48" w:rsidRDefault="0051165C" w:rsidP="009F1CED">
      <w:pPr>
        <w:pStyle w:val="abzacixm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ind w:firstLine="720"/>
      </w:pPr>
      <w:r w:rsidRPr="00D04A48">
        <w:t>ა) ფიქსირებული საპროცენტო განაკვეთის შემთხვევაში, საკრედიტო ინსტიტუტის მიერ დადგენილი უნდა იყოს შემდეგი წლიური საპროცენტო განაკვეთები:</w:t>
      </w:r>
    </w:p>
    <w:p w14:paraId="31D5482F" w14:textId="77777777" w:rsidR="0051165C" w:rsidRPr="00D04A48" w:rsidRDefault="0051165C" w:rsidP="009F1CED">
      <w:pPr>
        <w:pStyle w:val="abzacixm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ind w:firstLine="720"/>
      </w:pPr>
    </w:p>
    <w:tbl>
      <w:tblPr>
        <w:tblW w:w="0" w:type="auto"/>
        <w:tblInd w:w="96" w:type="dxa"/>
        <w:tblBorders>
          <w:top w:val="single" w:sz="4" w:space="0" w:color="auto"/>
          <w:left w:val="single" w:sz="4" w:space="0" w:color="auto"/>
          <w:bottom w:val="single" w:sz="4" w:space="0" w:color="auto"/>
          <w:right w:val="single" w:sz="4" w:space="0" w:color="auto"/>
          <w:insideH w:val="single" w:sz="4" w:space="0" w:color="000000"/>
          <w:insideV w:val="single" w:sz="4" w:space="0" w:color="000000"/>
        </w:tblBorders>
        <w:tblLayout w:type="fixed"/>
        <w:tblCellMar>
          <w:left w:w="10" w:type="dxa"/>
          <w:right w:w="10" w:type="dxa"/>
        </w:tblCellMar>
        <w:tblLook w:val="0000" w:firstRow="0" w:lastRow="0" w:firstColumn="0" w:lastColumn="0" w:noHBand="0" w:noVBand="0"/>
      </w:tblPr>
      <w:tblGrid>
        <w:gridCol w:w="6379"/>
        <w:gridCol w:w="3097"/>
      </w:tblGrid>
      <w:tr w:rsidR="0051165C" w:rsidRPr="00D04A48" w14:paraId="63CA25DE" w14:textId="77777777" w:rsidTr="00202D80">
        <w:trPr>
          <w:trHeight w:val="183"/>
        </w:trPr>
        <w:tc>
          <w:tcPr>
            <w:tcW w:w="6379" w:type="dxa"/>
            <w:tcBorders>
              <w:top w:val="single" w:sz="4" w:space="0" w:color="auto"/>
              <w:left w:val="single" w:sz="4" w:space="0" w:color="auto"/>
              <w:bottom w:val="single" w:sz="4" w:space="0" w:color="auto"/>
              <w:right w:val="single" w:sz="4" w:space="0" w:color="auto"/>
            </w:tcBorders>
          </w:tcPr>
          <w:p w14:paraId="5E3EF77B" w14:textId="77777777" w:rsidR="0051165C" w:rsidRPr="00D04A48" w:rsidRDefault="0051165C" w:rsidP="009F1CED">
            <w:pPr>
              <w:pStyle w:val="ckhrilixm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0" w:after="0" w:line="360" w:lineRule="auto"/>
              <w:ind w:firstLine="720"/>
              <w:jc w:val="both"/>
              <w:rPr>
                <w:b/>
                <w:sz w:val="22"/>
                <w:szCs w:val="22"/>
                <w:lang w:val="x-none" w:eastAsia="x-none"/>
              </w:rPr>
            </w:pPr>
            <w:r w:rsidRPr="00D04A48">
              <w:rPr>
                <w:b/>
                <w:sz w:val="22"/>
                <w:szCs w:val="22"/>
                <w:lang w:val="x-none" w:eastAsia="x-none"/>
              </w:rPr>
              <w:t>სესხის მოცულობა</w:t>
            </w:r>
          </w:p>
        </w:tc>
        <w:tc>
          <w:tcPr>
            <w:tcW w:w="3097" w:type="dxa"/>
            <w:tcBorders>
              <w:top w:val="single" w:sz="4" w:space="0" w:color="auto"/>
              <w:left w:val="single" w:sz="4" w:space="0" w:color="auto"/>
              <w:bottom w:val="single" w:sz="4" w:space="0" w:color="auto"/>
              <w:right w:val="single" w:sz="4" w:space="0" w:color="auto"/>
            </w:tcBorders>
          </w:tcPr>
          <w:p w14:paraId="30A923AB" w14:textId="77777777" w:rsidR="0051165C" w:rsidRPr="00D04A48" w:rsidRDefault="0051165C" w:rsidP="009F1CED">
            <w:pPr>
              <w:pStyle w:val="ckhrilixm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0" w:after="0" w:line="360" w:lineRule="auto"/>
              <w:ind w:firstLine="720"/>
              <w:jc w:val="both"/>
              <w:rPr>
                <w:b/>
                <w:sz w:val="22"/>
                <w:szCs w:val="22"/>
                <w:lang w:val="x-none" w:eastAsia="x-none"/>
              </w:rPr>
            </w:pPr>
            <w:r w:rsidRPr="00D04A48">
              <w:rPr>
                <w:b/>
                <w:sz w:val="22"/>
                <w:szCs w:val="22"/>
                <w:lang w:val="x-none" w:eastAsia="x-none"/>
              </w:rPr>
              <w:t>საპროცენტო განაკვეთი</w:t>
            </w:r>
          </w:p>
        </w:tc>
      </w:tr>
      <w:tr w:rsidR="0051165C" w:rsidRPr="00D04A48" w14:paraId="3A040265" w14:textId="77777777" w:rsidTr="00202D80">
        <w:trPr>
          <w:trHeight w:val="327"/>
        </w:trPr>
        <w:tc>
          <w:tcPr>
            <w:tcW w:w="6379" w:type="dxa"/>
            <w:tcBorders>
              <w:top w:val="single" w:sz="4" w:space="0" w:color="auto"/>
              <w:left w:val="single" w:sz="4" w:space="0" w:color="auto"/>
              <w:bottom w:val="single" w:sz="4" w:space="0" w:color="auto"/>
              <w:right w:val="single" w:sz="4" w:space="0" w:color="auto"/>
            </w:tcBorders>
          </w:tcPr>
          <w:p w14:paraId="5D1BB22E" w14:textId="77777777" w:rsidR="0051165C" w:rsidRPr="00D04A48" w:rsidRDefault="0051165C" w:rsidP="009F1CED">
            <w:pPr>
              <w:pStyle w:val="ckhrilixm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0" w:after="0" w:line="360" w:lineRule="auto"/>
              <w:ind w:firstLine="720"/>
              <w:jc w:val="both"/>
              <w:rPr>
                <w:sz w:val="22"/>
                <w:szCs w:val="22"/>
                <w:lang w:val="x-none" w:eastAsia="x-none"/>
              </w:rPr>
            </w:pPr>
            <w:r w:rsidRPr="00D04A48">
              <w:rPr>
                <w:sz w:val="22"/>
                <w:szCs w:val="22"/>
                <w:lang w:val="x-none" w:eastAsia="x-none"/>
              </w:rPr>
              <w:t>20 000 ლარიდან 150 000 ლარის ჩათვლით</w:t>
            </w:r>
          </w:p>
        </w:tc>
        <w:tc>
          <w:tcPr>
            <w:tcW w:w="3097" w:type="dxa"/>
            <w:tcBorders>
              <w:top w:val="single" w:sz="4" w:space="0" w:color="auto"/>
              <w:left w:val="single" w:sz="4" w:space="0" w:color="auto"/>
              <w:bottom w:val="single" w:sz="4" w:space="0" w:color="auto"/>
              <w:right w:val="single" w:sz="4" w:space="0" w:color="auto"/>
            </w:tcBorders>
          </w:tcPr>
          <w:p w14:paraId="0A8F6435" w14:textId="77777777" w:rsidR="0051165C" w:rsidRPr="00D04A48" w:rsidRDefault="0051165C" w:rsidP="009F1CED">
            <w:pPr>
              <w:pStyle w:val="ckhrilixm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0" w:after="0" w:line="360" w:lineRule="auto"/>
              <w:ind w:firstLine="720"/>
              <w:jc w:val="both"/>
              <w:rPr>
                <w:sz w:val="22"/>
                <w:szCs w:val="22"/>
                <w:lang w:val="x-none" w:eastAsia="x-none"/>
              </w:rPr>
            </w:pPr>
            <w:r w:rsidRPr="00D04A48">
              <w:rPr>
                <w:sz w:val="22"/>
                <w:szCs w:val="22"/>
                <w:lang w:val="x-none" w:eastAsia="x-none"/>
              </w:rPr>
              <w:t>არაუმეტეს 1</w:t>
            </w:r>
            <w:r w:rsidRPr="00D04A48">
              <w:rPr>
                <w:sz w:val="22"/>
                <w:szCs w:val="22"/>
                <w:lang w:val="ka-GE" w:eastAsia="x-none"/>
              </w:rPr>
              <w:t>5</w:t>
            </w:r>
            <w:r w:rsidRPr="00D04A48">
              <w:rPr>
                <w:sz w:val="22"/>
                <w:szCs w:val="22"/>
                <w:lang w:val="x-none" w:eastAsia="x-none"/>
              </w:rPr>
              <w:t>%-ისა</w:t>
            </w:r>
          </w:p>
        </w:tc>
      </w:tr>
      <w:tr w:rsidR="0051165C" w:rsidRPr="00D04A48" w14:paraId="0228996A" w14:textId="77777777" w:rsidTr="00202D80">
        <w:trPr>
          <w:trHeight w:val="327"/>
        </w:trPr>
        <w:tc>
          <w:tcPr>
            <w:tcW w:w="6379" w:type="dxa"/>
            <w:tcBorders>
              <w:top w:val="single" w:sz="4" w:space="0" w:color="auto"/>
              <w:left w:val="single" w:sz="4" w:space="0" w:color="auto"/>
              <w:bottom w:val="single" w:sz="4" w:space="0" w:color="auto"/>
              <w:right w:val="single" w:sz="4" w:space="0" w:color="auto"/>
            </w:tcBorders>
          </w:tcPr>
          <w:p w14:paraId="46DCBEEC" w14:textId="77777777" w:rsidR="0051165C" w:rsidRPr="00D04A48" w:rsidRDefault="0051165C" w:rsidP="009F1CED">
            <w:pPr>
              <w:pStyle w:val="ckhrilixm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0" w:after="0" w:line="360" w:lineRule="auto"/>
              <w:ind w:firstLine="720"/>
              <w:jc w:val="both"/>
              <w:rPr>
                <w:sz w:val="22"/>
                <w:szCs w:val="22"/>
                <w:lang w:val="x-none" w:eastAsia="x-none"/>
              </w:rPr>
            </w:pPr>
            <w:r w:rsidRPr="00D04A48">
              <w:rPr>
                <w:sz w:val="22"/>
                <w:szCs w:val="22"/>
                <w:lang w:val="x-none" w:eastAsia="x-none"/>
              </w:rPr>
              <w:t xml:space="preserve">150 001 ლარიდან 600 000 ლარის ჩათვლით </w:t>
            </w:r>
          </w:p>
        </w:tc>
        <w:tc>
          <w:tcPr>
            <w:tcW w:w="3097" w:type="dxa"/>
            <w:tcBorders>
              <w:top w:val="single" w:sz="4" w:space="0" w:color="auto"/>
              <w:left w:val="single" w:sz="4" w:space="0" w:color="auto"/>
              <w:bottom w:val="single" w:sz="4" w:space="0" w:color="auto"/>
              <w:right w:val="single" w:sz="4" w:space="0" w:color="auto"/>
            </w:tcBorders>
          </w:tcPr>
          <w:p w14:paraId="1D954299" w14:textId="77777777" w:rsidR="0051165C" w:rsidRPr="00D04A48" w:rsidRDefault="0051165C" w:rsidP="009F1CED">
            <w:pPr>
              <w:pStyle w:val="ckhrilixm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0" w:after="0" w:line="360" w:lineRule="auto"/>
              <w:ind w:firstLine="720"/>
              <w:jc w:val="both"/>
              <w:rPr>
                <w:sz w:val="22"/>
                <w:szCs w:val="22"/>
                <w:lang w:val="x-none" w:eastAsia="x-none"/>
              </w:rPr>
            </w:pPr>
            <w:r w:rsidRPr="00D04A48">
              <w:rPr>
                <w:sz w:val="22"/>
                <w:szCs w:val="22"/>
                <w:lang w:val="x-none" w:eastAsia="x-none"/>
              </w:rPr>
              <w:t>არაუმეტეს 1</w:t>
            </w:r>
            <w:r w:rsidRPr="00D04A48">
              <w:rPr>
                <w:sz w:val="22"/>
                <w:szCs w:val="22"/>
                <w:lang w:val="ka-GE" w:eastAsia="x-none"/>
              </w:rPr>
              <w:t>4</w:t>
            </w:r>
            <w:r w:rsidRPr="00D04A48">
              <w:rPr>
                <w:sz w:val="22"/>
                <w:szCs w:val="22"/>
                <w:lang w:val="x-none" w:eastAsia="x-none"/>
              </w:rPr>
              <w:t>%-ისა</w:t>
            </w:r>
          </w:p>
        </w:tc>
      </w:tr>
      <w:tr w:rsidR="0051165C" w:rsidRPr="00D04A48" w14:paraId="52EA2D6F" w14:textId="77777777" w:rsidTr="00202D80">
        <w:trPr>
          <w:trHeight w:val="320"/>
        </w:trPr>
        <w:tc>
          <w:tcPr>
            <w:tcW w:w="6379" w:type="dxa"/>
            <w:tcBorders>
              <w:top w:val="single" w:sz="4" w:space="0" w:color="auto"/>
              <w:left w:val="single" w:sz="4" w:space="0" w:color="auto"/>
              <w:bottom w:val="single" w:sz="4" w:space="0" w:color="auto"/>
              <w:right w:val="single" w:sz="4" w:space="0" w:color="auto"/>
            </w:tcBorders>
          </w:tcPr>
          <w:p w14:paraId="6A9222F7" w14:textId="77777777" w:rsidR="0051165C" w:rsidRPr="00D04A48" w:rsidRDefault="0051165C" w:rsidP="009F1CED">
            <w:pPr>
              <w:pStyle w:val="ckhrilixm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0" w:after="0" w:line="360" w:lineRule="auto"/>
              <w:ind w:firstLine="720"/>
              <w:jc w:val="both"/>
              <w:rPr>
                <w:sz w:val="22"/>
                <w:szCs w:val="22"/>
                <w:lang w:val="x-none" w:eastAsia="x-none"/>
              </w:rPr>
            </w:pPr>
            <w:r w:rsidRPr="00D04A48">
              <w:rPr>
                <w:sz w:val="22"/>
                <w:szCs w:val="22"/>
                <w:lang w:val="x-none" w:eastAsia="x-none"/>
              </w:rPr>
              <w:lastRenderedPageBreak/>
              <w:t>600 001 ლარიდან 1 500 000 ლარის ჩათვლით</w:t>
            </w:r>
          </w:p>
        </w:tc>
        <w:tc>
          <w:tcPr>
            <w:tcW w:w="3097" w:type="dxa"/>
            <w:tcBorders>
              <w:top w:val="single" w:sz="4" w:space="0" w:color="auto"/>
              <w:left w:val="single" w:sz="4" w:space="0" w:color="auto"/>
              <w:bottom w:val="single" w:sz="4" w:space="0" w:color="auto"/>
              <w:right w:val="single" w:sz="4" w:space="0" w:color="auto"/>
            </w:tcBorders>
          </w:tcPr>
          <w:p w14:paraId="03544510" w14:textId="77777777" w:rsidR="0051165C" w:rsidRPr="00D04A48" w:rsidRDefault="0051165C" w:rsidP="009F1CED">
            <w:pPr>
              <w:pStyle w:val="ckhrilixm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0" w:after="0" w:line="360" w:lineRule="auto"/>
              <w:ind w:firstLine="720"/>
              <w:jc w:val="both"/>
              <w:rPr>
                <w:sz w:val="22"/>
                <w:szCs w:val="22"/>
                <w:lang w:val="x-none" w:eastAsia="x-none"/>
              </w:rPr>
            </w:pPr>
            <w:r w:rsidRPr="00D04A48">
              <w:rPr>
                <w:sz w:val="22"/>
                <w:szCs w:val="22"/>
                <w:lang w:val="x-none" w:eastAsia="x-none"/>
              </w:rPr>
              <w:t>არაუმეტეს 1</w:t>
            </w:r>
            <w:r w:rsidRPr="00D04A48">
              <w:rPr>
                <w:sz w:val="22"/>
                <w:szCs w:val="22"/>
                <w:lang w:val="ka-GE" w:eastAsia="x-none"/>
              </w:rPr>
              <w:t>3</w:t>
            </w:r>
            <w:r w:rsidRPr="00D04A48">
              <w:rPr>
                <w:sz w:val="22"/>
                <w:szCs w:val="22"/>
                <w:lang w:val="x-none" w:eastAsia="x-none"/>
              </w:rPr>
              <w:t>%-ისა</w:t>
            </w:r>
          </w:p>
        </w:tc>
      </w:tr>
      <w:tr w:rsidR="0051165C" w:rsidRPr="00D04A48" w14:paraId="46BF8002" w14:textId="77777777" w:rsidTr="00202D80">
        <w:trPr>
          <w:trHeight w:val="320"/>
        </w:trPr>
        <w:tc>
          <w:tcPr>
            <w:tcW w:w="6379" w:type="dxa"/>
            <w:tcBorders>
              <w:top w:val="single" w:sz="4" w:space="0" w:color="auto"/>
              <w:left w:val="single" w:sz="4" w:space="0" w:color="auto"/>
              <w:bottom w:val="single" w:sz="4" w:space="0" w:color="auto"/>
              <w:right w:val="single" w:sz="4" w:space="0" w:color="auto"/>
            </w:tcBorders>
          </w:tcPr>
          <w:p w14:paraId="7CDDE51F" w14:textId="77777777" w:rsidR="0051165C" w:rsidRPr="00D04A48" w:rsidRDefault="0051165C" w:rsidP="009F1CED">
            <w:pPr>
              <w:pStyle w:val="ckhrilixm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0" w:after="0" w:line="360" w:lineRule="auto"/>
              <w:ind w:firstLine="720"/>
              <w:jc w:val="both"/>
              <w:rPr>
                <w:sz w:val="22"/>
                <w:szCs w:val="22"/>
                <w:lang w:val="x-none" w:eastAsia="x-none"/>
              </w:rPr>
            </w:pPr>
            <w:r w:rsidRPr="00D04A48">
              <w:rPr>
                <w:sz w:val="22"/>
                <w:szCs w:val="22"/>
                <w:lang w:val="x-none" w:eastAsia="x-none"/>
              </w:rPr>
              <w:t>1 500 001 ლარიდან 5 000 000 ლარის ჩათვლით</w:t>
            </w:r>
          </w:p>
        </w:tc>
        <w:tc>
          <w:tcPr>
            <w:tcW w:w="3097" w:type="dxa"/>
            <w:tcBorders>
              <w:top w:val="single" w:sz="4" w:space="0" w:color="auto"/>
              <w:left w:val="single" w:sz="4" w:space="0" w:color="auto"/>
              <w:bottom w:val="single" w:sz="4" w:space="0" w:color="auto"/>
              <w:right w:val="single" w:sz="4" w:space="0" w:color="auto"/>
            </w:tcBorders>
          </w:tcPr>
          <w:p w14:paraId="67ABD962" w14:textId="77777777" w:rsidR="0051165C" w:rsidRPr="00D04A48" w:rsidRDefault="0051165C" w:rsidP="009F1CED">
            <w:pPr>
              <w:pStyle w:val="ckhrilixm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0" w:after="0" w:line="360" w:lineRule="auto"/>
              <w:ind w:firstLine="720"/>
              <w:jc w:val="both"/>
              <w:rPr>
                <w:sz w:val="22"/>
                <w:szCs w:val="22"/>
                <w:lang w:val="x-none" w:eastAsia="x-none"/>
              </w:rPr>
            </w:pPr>
            <w:r w:rsidRPr="00D04A48">
              <w:rPr>
                <w:sz w:val="22"/>
                <w:szCs w:val="22"/>
                <w:lang w:val="x-none" w:eastAsia="x-none"/>
              </w:rPr>
              <w:t>არაუმეტეს 1</w:t>
            </w:r>
            <w:r w:rsidRPr="00D04A48">
              <w:rPr>
                <w:sz w:val="22"/>
                <w:szCs w:val="22"/>
                <w:lang w:val="ka-GE" w:eastAsia="x-none"/>
              </w:rPr>
              <w:t>2</w:t>
            </w:r>
            <w:r w:rsidRPr="00D04A48">
              <w:rPr>
                <w:sz w:val="22"/>
                <w:szCs w:val="22"/>
                <w:lang w:val="x-none" w:eastAsia="x-none"/>
              </w:rPr>
              <w:t>%-ისა</w:t>
            </w:r>
          </w:p>
        </w:tc>
      </w:tr>
      <w:tr w:rsidR="0051165C" w:rsidRPr="00D04A48" w14:paraId="2261B6A6" w14:textId="77777777" w:rsidTr="00202D80">
        <w:trPr>
          <w:trHeight w:val="320"/>
        </w:trPr>
        <w:tc>
          <w:tcPr>
            <w:tcW w:w="6379" w:type="dxa"/>
            <w:tcBorders>
              <w:top w:val="single" w:sz="4" w:space="0" w:color="auto"/>
              <w:left w:val="single" w:sz="4" w:space="0" w:color="auto"/>
              <w:bottom w:val="single" w:sz="4" w:space="0" w:color="auto"/>
              <w:right w:val="single" w:sz="4" w:space="0" w:color="auto"/>
            </w:tcBorders>
          </w:tcPr>
          <w:p w14:paraId="3B9EACC9" w14:textId="77777777" w:rsidR="0051165C" w:rsidRPr="00D04A48" w:rsidRDefault="0051165C" w:rsidP="009F1CED">
            <w:pPr>
              <w:pStyle w:val="ckhrilixm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0" w:after="0" w:line="360" w:lineRule="auto"/>
              <w:ind w:firstLine="720"/>
              <w:jc w:val="both"/>
              <w:rPr>
                <w:sz w:val="22"/>
                <w:szCs w:val="22"/>
                <w:lang w:val="x-none" w:eastAsia="x-none"/>
              </w:rPr>
            </w:pPr>
            <w:r w:rsidRPr="00D04A48">
              <w:rPr>
                <w:sz w:val="22"/>
                <w:szCs w:val="22"/>
                <w:lang w:val="x-none" w:eastAsia="x-none"/>
              </w:rPr>
              <w:t>5 000 001 ლარიდან 15 000 000 ლარის ჩათვლით</w:t>
            </w:r>
          </w:p>
        </w:tc>
        <w:tc>
          <w:tcPr>
            <w:tcW w:w="3097" w:type="dxa"/>
            <w:tcBorders>
              <w:top w:val="single" w:sz="4" w:space="0" w:color="auto"/>
              <w:left w:val="single" w:sz="4" w:space="0" w:color="auto"/>
              <w:bottom w:val="single" w:sz="4" w:space="0" w:color="auto"/>
              <w:right w:val="single" w:sz="4" w:space="0" w:color="auto"/>
            </w:tcBorders>
          </w:tcPr>
          <w:p w14:paraId="51576F9D" w14:textId="77777777" w:rsidR="0051165C" w:rsidRPr="00D04A48" w:rsidRDefault="0051165C" w:rsidP="009F1CED">
            <w:pPr>
              <w:pStyle w:val="ckhrilixm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0" w:after="0" w:line="360" w:lineRule="auto"/>
              <w:ind w:firstLine="720"/>
              <w:jc w:val="both"/>
              <w:rPr>
                <w:sz w:val="22"/>
                <w:szCs w:val="22"/>
                <w:lang w:val="x-none" w:eastAsia="x-none"/>
              </w:rPr>
            </w:pPr>
            <w:r w:rsidRPr="00D04A48">
              <w:rPr>
                <w:sz w:val="22"/>
                <w:szCs w:val="22"/>
                <w:lang w:val="x-none" w:eastAsia="x-none"/>
              </w:rPr>
              <w:t>არაუმეტეს 1</w:t>
            </w:r>
            <w:r w:rsidRPr="00D04A48">
              <w:rPr>
                <w:sz w:val="22"/>
                <w:szCs w:val="22"/>
                <w:lang w:val="ka-GE" w:eastAsia="x-none"/>
              </w:rPr>
              <w:t>1</w:t>
            </w:r>
            <w:r w:rsidRPr="00D04A48">
              <w:rPr>
                <w:sz w:val="22"/>
                <w:szCs w:val="22"/>
                <w:lang w:val="x-none" w:eastAsia="x-none"/>
              </w:rPr>
              <w:t>%-ისა;</w:t>
            </w:r>
          </w:p>
        </w:tc>
      </w:tr>
    </w:tbl>
    <w:p w14:paraId="19A8C544" w14:textId="77777777" w:rsidR="0051165C" w:rsidRPr="00D04A48" w:rsidRDefault="0051165C" w:rsidP="009F1CED">
      <w:pPr>
        <w:pStyle w:val="abzacixm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ind w:firstLine="720"/>
      </w:pPr>
    </w:p>
    <w:p w14:paraId="7AA475B3" w14:textId="77777777" w:rsidR="0051165C" w:rsidRPr="00D04A48" w:rsidRDefault="0051165C" w:rsidP="009F1CED">
      <w:pPr>
        <w:pStyle w:val="abzacixm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ind w:firstLine="720"/>
        <w:rPr>
          <w:color w:val="000000"/>
        </w:rPr>
      </w:pPr>
      <w:r w:rsidRPr="00D04A48">
        <w:rPr>
          <w:color w:val="000000"/>
        </w:rPr>
        <w:t>ბ) მცურავი (ცვლადი) საპროცენტო განაკვეთის შემთხვევაში, საფინანსო ინსტიტუტის მიერ დადგენილი უნდა იყოს შემდეგი წლიური საპროცენტო განაკვეთები:</w:t>
      </w:r>
    </w:p>
    <w:p w14:paraId="1244567B" w14:textId="77777777" w:rsidR="0051165C" w:rsidRPr="00D04A48" w:rsidRDefault="0051165C" w:rsidP="009F1CED">
      <w:pPr>
        <w:pStyle w:val="abzacixm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ind w:firstLine="720"/>
      </w:pPr>
    </w:p>
    <w:tbl>
      <w:tblPr>
        <w:tblW w:w="0" w:type="auto"/>
        <w:tblInd w:w="96" w:type="dxa"/>
        <w:tblBorders>
          <w:top w:val="single" w:sz="4" w:space="0" w:color="auto"/>
          <w:left w:val="single" w:sz="4" w:space="0" w:color="auto"/>
          <w:bottom w:val="single" w:sz="4" w:space="0" w:color="auto"/>
          <w:right w:val="single" w:sz="4" w:space="0" w:color="auto"/>
          <w:insideH w:val="single" w:sz="4" w:space="0" w:color="000000"/>
          <w:insideV w:val="single" w:sz="4" w:space="0" w:color="000000"/>
        </w:tblBorders>
        <w:tblLayout w:type="fixed"/>
        <w:tblCellMar>
          <w:left w:w="10" w:type="dxa"/>
          <w:right w:w="10" w:type="dxa"/>
        </w:tblCellMar>
        <w:tblLook w:val="0000" w:firstRow="0" w:lastRow="0" w:firstColumn="0" w:lastColumn="0" w:noHBand="0" w:noVBand="0"/>
      </w:tblPr>
      <w:tblGrid>
        <w:gridCol w:w="5299"/>
        <w:gridCol w:w="4058"/>
      </w:tblGrid>
      <w:tr w:rsidR="0051165C" w:rsidRPr="00D04A48" w14:paraId="1529C8BB" w14:textId="77777777" w:rsidTr="00202D80">
        <w:trPr>
          <w:trHeight w:val="217"/>
        </w:trPr>
        <w:tc>
          <w:tcPr>
            <w:tcW w:w="5299" w:type="dxa"/>
            <w:tcBorders>
              <w:top w:val="single" w:sz="4" w:space="0" w:color="auto"/>
              <w:left w:val="single" w:sz="4" w:space="0" w:color="auto"/>
              <w:bottom w:val="single" w:sz="4" w:space="0" w:color="auto"/>
              <w:right w:val="single" w:sz="4" w:space="0" w:color="auto"/>
            </w:tcBorders>
          </w:tcPr>
          <w:p w14:paraId="62B6694C" w14:textId="77777777" w:rsidR="0051165C" w:rsidRPr="00D04A48" w:rsidRDefault="0051165C" w:rsidP="009F1CED">
            <w:pPr>
              <w:pStyle w:val="ckhrilixm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0" w:after="0" w:line="360" w:lineRule="auto"/>
              <w:ind w:firstLine="720"/>
              <w:jc w:val="both"/>
              <w:rPr>
                <w:sz w:val="22"/>
                <w:szCs w:val="22"/>
                <w:lang w:val="x-none" w:eastAsia="x-none"/>
              </w:rPr>
            </w:pPr>
            <w:r w:rsidRPr="00D04A48">
              <w:rPr>
                <w:sz w:val="22"/>
                <w:szCs w:val="22"/>
                <w:lang w:val="x-none" w:eastAsia="x-none"/>
              </w:rPr>
              <w:t>სესხის მოცულობა</w:t>
            </w:r>
          </w:p>
        </w:tc>
        <w:tc>
          <w:tcPr>
            <w:tcW w:w="4058" w:type="dxa"/>
            <w:tcBorders>
              <w:top w:val="single" w:sz="4" w:space="0" w:color="auto"/>
              <w:left w:val="single" w:sz="4" w:space="0" w:color="auto"/>
              <w:bottom w:val="single" w:sz="4" w:space="0" w:color="auto"/>
              <w:right w:val="single" w:sz="4" w:space="0" w:color="auto"/>
            </w:tcBorders>
          </w:tcPr>
          <w:p w14:paraId="0AF286CB" w14:textId="77777777" w:rsidR="0051165C" w:rsidRPr="00D04A48" w:rsidRDefault="0051165C" w:rsidP="009F1CED">
            <w:pPr>
              <w:pStyle w:val="ckhrilixm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0" w:after="0" w:line="360" w:lineRule="auto"/>
              <w:ind w:firstLine="720"/>
              <w:jc w:val="both"/>
              <w:rPr>
                <w:sz w:val="22"/>
                <w:szCs w:val="22"/>
                <w:lang w:val="x-none" w:eastAsia="x-none"/>
              </w:rPr>
            </w:pPr>
            <w:r w:rsidRPr="00D04A48">
              <w:rPr>
                <w:sz w:val="22"/>
                <w:szCs w:val="22"/>
                <w:lang w:val="x-none" w:eastAsia="x-none"/>
              </w:rPr>
              <w:t>საპროცენტო განაკვეთი</w:t>
            </w:r>
          </w:p>
        </w:tc>
      </w:tr>
      <w:tr w:rsidR="0051165C" w:rsidRPr="00D04A48" w14:paraId="746AF99F" w14:textId="77777777" w:rsidTr="00202D80">
        <w:trPr>
          <w:trHeight w:val="217"/>
        </w:trPr>
        <w:tc>
          <w:tcPr>
            <w:tcW w:w="5299" w:type="dxa"/>
            <w:tcBorders>
              <w:top w:val="single" w:sz="4" w:space="0" w:color="auto"/>
              <w:left w:val="single" w:sz="4" w:space="0" w:color="auto"/>
              <w:bottom w:val="single" w:sz="4" w:space="0" w:color="auto"/>
              <w:right w:val="single" w:sz="4" w:space="0" w:color="auto"/>
            </w:tcBorders>
          </w:tcPr>
          <w:p w14:paraId="7F065D23" w14:textId="3E2318C1" w:rsidR="0051165C" w:rsidRPr="00D04A48" w:rsidRDefault="00202D80" w:rsidP="00202D80">
            <w:pPr>
              <w:pStyle w:val="ckhrilixm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0" w:after="0" w:line="360" w:lineRule="auto"/>
              <w:jc w:val="both"/>
              <w:rPr>
                <w:sz w:val="22"/>
                <w:szCs w:val="22"/>
                <w:lang w:val="x-none" w:eastAsia="x-none"/>
              </w:rPr>
            </w:pPr>
            <w:r>
              <w:rPr>
                <w:sz w:val="22"/>
                <w:szCs w:val="22"/>
                <w:lang w:val="ka-GE" w:eastAsia="x-none"/>
              </w:rPr>
              <w:t xml:space="preserve">    </w:t>
            </w:r>
            <w:r w:rsidR="0051165C" w:rsidRPr="00D04A48">
              <w:rPr>
                <w:sz w:val="22"/>
                <w:szCs w:val="22"/>
                <w:lang w:val="x-none" w:eastAsia="x-none"/>
              </w:rPr>
              <w:t>20 000 ლარიდან 150 000 ლარის ჩათვლით</w:t>
            </w:r>
          </w:p>
        </w:tc>
        <w:tc>
          <w:tcPr>
            <w:tcW w:w="4058" w:type="dxa"/>
            <w:tcBorders>
              <w:top w:val="single" w:sz="4" w:space="0" w:color="auto"/>
              <w:left w:val="single" w:sz="4" w:space="0" w:color="auto"/>
              <w:bottom w:val="single" w:sz="4" w:space="0" w:color="auto"/>
              <w:right w:val="single" w:sz="4" w:space="0" w:color="auto"/>
            </w:tcBorders>
          </w:tcPr>
          <w:p w14:paraId="322FF230" w14:textId="77777777" w:rsidR="0051165C" w:rsidRPr="00D04A48" w:rsidRDefault="0051165C" w:rsidP="009F1CED">
            <w:pPr>
              <w:pStyle w:val="ckhrilixm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0" w:after="0" w:line="360" w:lineRule="auto"/>
              <w:ind w:firstLine="720"/>
              <w:jc w:val="both"/>
              <w:rPr>
                <w:sz w:val="22"/>
                <w:szCs w:val="22"/>
                <w:lang w:val="x-none" w:eastAsia="x-none"/>
              </w:rPr>
            </w:pPr>
            <w:r w:rsidRPr="00D04A48">
              <w:rPr>
                <w:sz w:val="22"/>
                <w:szCs w:val="22"/>
                <w:lang w:val="x-none" w:eastAsia="x-none"/>
              </w:rPr>
              <w:t xml:space="preserve">არაუმეტეს ეროვნული ბანკის მიერ დადგენილი რეფინანსირების განაკვეთს დამატებული </w:t>
            </w:r>
            <w:r w:rsidRPr="00D04A48">
              <w:rPr>
                <w:sz w:val="22"/>
                <w:szCs w:val="22"/>
                <w:lang w:val="ka-GE" w:eastAsia="x-none"/>
              </w:rPr>
              <w:t>7</w:t>
            </w:r>
            <w:r w:rsidRPr="00D04A48">
              <w:rPr>
                <w:sz w:val="22"/>
                <w:szCs w:val="22"/>
                <w:lang w:val="x-none" w:eastAsia="x-none"/>
              </w:rPr>
              <w:t>%-ისა</w:t>
            </w:r>
          </w:p>
        </w:tc>
      </w:tr>
      <w:tr w:rsidR="0051165C" w:rsidRPr="00D04A48" w14:paraId="68B2A9BF" w14:textId="77777777" w:rsidTr="00202D80">
        <w:trPr>
          <w:trHeight w:val="217"/>
        </w:trPr>
        <w:tc>
          <w:tcPr>
            <w:tcW w:w="5299" w:type="dxa"/>
            <w:tcBorders>
              <w:top w:val="single" w:sz="4" w:space="0" w:color="auto"/>
              <w:left w:val="single" w:sz="4" w:space="0" w:color="auto"/>
              <w:bottom w:val="single" w:sz="4" w:space="0" w:color="auto"/>
              <w:right w:val="single" w:sz="4" w:space="0" w:color="auto"/>
            </w:tcBorders>
          </w:tcPr>
          <w:p w14:paraId="46F72EF7" w14:textId="7C15076A" w:rsidR="0051165C" w:rsidRPr="00D04A48" w:rsidRDefault="00202D80" w:rsidP="00202D80">
            <w:pPr>
              <w:pStyle w:val="ckhrilixm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0" w:after="0" w:line="360" w:lineRule="auto"/>
              <w:jc w:val="both"/>
              <w:rPr>
                <w:sz w:val="22"/>
                <w:szCs w:val="22"/>
                <w:lang w:val="x-none" w:eastAsia="x-none"/>
              </w:rPr>
            </w:pPr>
            <w:r>
              <w:rPr>
                <w:sz w:val="22"/>
                <w:szCs w:val="22"/>
                <w:lang w:val="ka-GE" w:eastAsia="x-none"/>
              </w:rPr>
              <w:t xml:space="preserve">   </w:t>
            </w:r>
            <w:r w:rsidR="0051165C" w:rsidRPr="00D04A48">
              <w:rPr>
                <w:sz w:val="22"/>
                <w:szCs w:val="22"/>
                <w:lang w:val="x-none" w:eastAsia="x-none"/>
              </w:rPr>
              <w:t xml:space="preserve">150 001 ლარიდან 600 000 ლარის ჩათვლით </w:t>
            </w:r>
          </w:p>
        </w:tc>
        <w:tc>
          <w:tcPr>
            <w:tcW w:w="4058" w:type="dxa"/>
            <w:tcBorders>
              <w:top w:val="single" w:sz="4" w:space="0" w:color="auto"/>
              <w:left w:val="single" w:sz="4" w:space="0" w:color="auto"/>
              <w:bottom w:val="single" w:sz="4" w:space="0" w:color="auto"/>
              <w:right w:val="single" w:sz="4" w:space="0" w:color="auto"/>
            </w:tcBorders>
          </w:tcPr>
          <w:p w14:paraId="13D18A48" w14:textId="77777777" w:rsidR="0051165C" w:rsidRPr="00D04A48" w:rsidRDefault="0051165C" w:rsidP="009F1CED">
            <w:pPr>
              <w:pStyle w:val="ckhrilixm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0" w:after="0" w:line="360" w:lineRule="auto"/>
              <w:ind w:firstLine="720"/>
              <w:jc w:val="both"/>
              <w:rPr>
                <w:sz w:val="22"/>
                <w:szCs w:val="22"/>
                <w:lang w:val="x-none" w:eastAsia="x-none"/>
              </w:rPr>
            </w:pPr>
            <w:r w:rsidRPr="00D04A48">
              <w:rPr>
                <w:sz w:val="22"/>
                <w:szCs w:val="22"/>
                <w:lang w:val="x-none" w:eastAsia="x-none"/>
              </w:rPr>
              <w:t xml:space="preserve">არაუმეტეს ეროვნული ბანკის მიერ დადგენილი რეფინანსირების განაკვეთს დამატებული </w:t>
            </w:r>
            <w:r w:rsidRPr="00D04A48">
              <w:rPr>
                <w:sz w:val="22"/>
                <w:szCs w:val="22"/>
                <w:lang w:val="ka-GE" w:eastAsia="x-none"/>
              </w:rPr>
              <w:t>6</w:t>
            </w:r>
            <w:r w:rsidRPr="00D04A48">
              <w:rPr>
                <w:sz w:val="22"/>
                <w:szCs w:val="22"/>
                <w:lang w:val="x-none" w:eastAsia="x-none"/>
              </w:rPr>
              <w:t>%-ისა</w:t>
            </w:r>
          </w:p>
        </w:tc>
      </w:tr>
      <w:tr w:rsidR="0051165C" w:rsidRPr="00D04A48" w14:paraId="56253523" w14:textId="77777777" w:rsidTr="00202D80">
        <w:trPr>
          <w:trHeight w:val="217"/>
        </w:trPr>
        <w:tc>
          <w:tcPr>
            <w:tcW w:w="5299" w:type="dxa"/>
            <w:tcBorders>
              <w:top w:val="single" w:sz="4" w:space="0" w:color="auto"/>
              <w:left w:val="single" w:sz="4" w:space="0" w:color="auto"/>
              <w:bottom w:val="single" w:sz="4" w:space="0" w:color="auto"/>
              <w:right w:val="single" w:sz="4" w:space="0" w:color="auto"/>
            </w:tcBorders>
          </w:tcPr>
          <w:p w14:paraId="2926EA11" w14:textId="3D963031" w:rsidR="0051165C" w:rsidRPr="00D04A48" w:rsidRDefault="00202D80" w:rsidP="00202D80">
            <w:pPr>
              <w:pStyle w:val="ckhrilixm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0" w:after="0" w:line="360" w:lineRule="auto"/>
              <w:jc w:val="both"/>
              <w:rPr>
                <w:sz w:val="22"/>
                <w:szCs w:val="22"/>
                <w:lang w:val="x-none" w:eastAsia="x-none"/>
              </w:rPr>
            </w:pPr>
            <w:r>
              <w:rPr>
                <w:sz w:val="22"/>
                <w:szCs w:val="22"/>
                <w:lang w:val="ka-GE" w:eastAsia="x-none"/>
              </w:rPr>
              <w:t xml:space="preserve">   </w:t>
            </w:r>
            <w:r w:rsidR="0051165C" w:rsidRPr="00D04A48">
              <w:rPr>
                <w:sz w:val="22"/>
                <w:szCs w:val="22"/>
                <w:lang w:val="x-none" w:eastAsia="x-none"/>
              </w:rPr>
              <w:t>600 001 ლარიდან 1 500 000 ლარის ჩათვლით</w:t>
            </w:r>
          </w:p>
        </w:tc>
        <w:tc>
          <w:tcPr>
            <w:tcW w:w="4058" w:type="dxa"/>
            <w:tcBorders>
              <w:top w:val="single" w:sz="4" w:space="0" w:color="auto"/>
              <w:left w:val="single" w:sz="4" w:space="0" w:color="auto"/>
              <w:bottom w:val="single" w:sz="4" w:space="0" w:color="auto"/>
              <w:right w:val="single" w:sz="4" w:space="0" w:color="auto"/>
            </w:tcBorders>
          </w:tcPr>
          <w:p w14:paraId="54EE544F" w14:textId="77777777" w:rsidR="0051165C" w:rsidRPr="00D04A48" w:rsidRDefault="0051165C" w:rsidP="009F1CED">
            <w:pPr>
              <w:pStyle w:val="ckhrilixm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0" w:after="0" w:line="360" w:lineRule="auto"/>
              <w:ind w:firstLine="720"/>
              <w:jc w:val="both"/>
              <w:rPr>
                <w:sz w:val="22"/>
                <w:szCs w:val="22"/>
                <w:lang w:val="x-none" w:eastAsia="x-none"/>
              </w:rPr>
            </w:pPr>
            <w:r w:rsidRPr="00D04A48">
              <w:rPr>
                <w:sz w:val="22"/>
                <w:szCs w:val="22"/>
                <w:lang w:val="x-none" w:eastAsia="x-none"/>
              </w:rPr>
              <w:t xml:space="preserve">არაუმეტეს ეროვნული ბანკის მიერ დადგენილი რეფინანსირების განაკვეთს დამატებული </w:t>
            </w:r>
            <w:r w:rsidRPr="00D04A48">
              <w:rPr>
                <w:sz w:val="22"/>
                <w:szCs w:val="22"/>
                <w:lang w:val="ka-GE" w:eastAsia="x-none"/>
              </w:rPr>
              <w:t>5</w:t>
            </w:r>
            <w:r w:rsidRPr="00D04A48">
              <w:rPr>
                <w:sz w:val="22"/>
                <w:szCs w:val="22"/>
                <w:lang w:val="x-none" w:eastAsia="x-none"/>
              </w:rPr>
              <w:t>%-ისა</w:t>
            </w:r>
          </w:p>
        </w:tc>
      </w:tr>
      <w:tr w:rsidR="0051165C" w:rsidRPr="00D04A48" w14:paraId="761393FD" w14:textId="77777777" w:rsidTr="00202D80">
        <w:trPr>
          <w:trHeight w:val="217"/>
        </w:trPr>
        <w:tc>
          <w:tcPr>
            <w:tcW w:w="5299" w:type="dxa"/>
            <w:tcBorders>
              <w:top w:val="single" w:sz="4" w:space="0" w:color="auto"/>
              <w:left w:val="single" w:sz="4" w:space="0" w:color="auto"/>
              <w:bottom w:val="single" w:sz="4" w:space="0" w:color="auto"/>
              <w:right w:val="single" w:sz="4" w:space="0" w:color="auto"/>
            </w:tcBorders>
          </w:tcPr>
          <w:p w14:paraId="6C7462C5" w14:textId="5E51AB42" w:rsidR="0051165C" w:rsidRPr="00D04A48" w:rsidRDefault="00202D80" w:rsidP="00202D80">
            <w:pPr>
              <w:pStyle w:val="ckhrilixm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0" w:after="0" w:line="360" w:lineRule="auto"/>
              <w:jc w:val="both"/>
              <w:rPr>
                <w:sz w:val="22"/>
                <w:szCs w:val="22"/>
                <w:lang w:val="x-none" w:eastAsia="x-none"/>
              </w:rPr>
            </w:pPr>
            <w:r>
              <w:rPr>
                <w:sz w:val="22"/>
                <w:szCs w:val="22"/>
                <w:lang w:val="ka-GE" w:eastAsia="x-none"/>
              </w:rPr>
              <w:t xml:space="preserve">   </w:t>
            </w:r>
            <w:r w:rsidR="0051165C" w:rsidRPr="00D04A48">
              <w:rPr>
                <w:sz w:val="22"/>
                <w:szCs w:val="22"/>
                <w:lang w:val="x-none" w:eastAsia="x-none"/>
              </w:rPr>
              <w:t>1 500 001 ლარიდან 5 000 000 ლარის ჩათვლით</w:t>
            </w:r>
          </w:p>
        </w:tc>
        <w:tc>
          <w:tcPr>
            <w:tcW w:w="4058" w:type="dxa"/>
            <w:tcBorders>
              <w:top w:val="single" w:sz="4" w:space="0" w:color="auto"/>
              <w:left w:val="single" w:sz="4" w:space="0" w:color="auto"/>
              <w:bottom w:val="single" w:sz="4" w:space="0" w:color="auto"/>
              <w:right w:val="single" w:sz="4" w:space="0" w:color="auto"/>
            </w:tcBorders>
          </w:tcPr>
          <w:p w14:paraId="47FDFE5A" w14:textId="77777777" w:rsidR="0051165C" w:rsidRPr="00D04A48" w:rsidRDefault="0051165C" w:rsidP="009F1CED">
            <w:pPr>
              <w:pStyle w:val="ckhrilixm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0" w:after="0" w:line="360" w:lineRule="auto"/>
              <w:ind w:firstLine="720"/>
              <w:jc w:val="both"/>
              <w:rPr>
                <w:sz w:val="22"/>
                <w:szCs w:val="22"/>
                <w:lang w:val="x-none" w:eastAsia="x-none"/>
              </w:rPr>
            </w:pPr>
            <w:r w:rsidRPr="00D04A48">
              <w:rPr>
                <w:sz w:val="22"/>
                <w:szCs w:val="22"/>
                <w:lang w:val="x-none" w:eastAsia="x-none"/>
              </w:rPr>
              <w:t xml:space="preserve">არაუმეტეს ეროვნული ბანკის მიერ დადგენილი რეფინანსირების განაკვეთს დამატებული </w:t>
            </w:r>
            <w:r w:rsidRPr="00D04A48">
              <w:rPr>
                <w:sz w:val="22"/>
                <w:szCs w:val="22"/>
                <w:lang w:val="ka-GE" w:eastAsia="x-none"/>
              </w:rPr>
              <w:t>4</w:t>
            </w:r>
            <w:r w:rsidRPr="00D04A48">
              <w:rPr>
                <w:sz w:val="22"/>
                <w:szCs w:val="22"/>
                <w:lang w:val="x-none" w:eastAsia="x-none"/>
              </w:rPr>
              <w:t>%-ისა</w:t>
            </w:r>
          </w:p>
        </w:tc>
      </w:tr>
      <w:tr w:rsidR="0051165C" w:rsidRPr="00D04A48" w14:paraId="6FC99B28" w14:textId="77777777" w:rsidTr="00202D80">
        <w:trPr>
          <w:trHeight w:val="217"/>
        </w:trPr>
        <w:tc>
          <w:tcPr>
            <w:tcW w:w="5299" w:type="dxa"/>
            <w:tcBorders>
              <w:top w:val="single" w:sz="4" w:space="0" w:color="auto"/>
              <w:left w:val="single" w:sz="4" w:space="0" w:color="auto"/>
              <w:bottom w:val="single" w:sz="4" w:space="0" w:color="auto"/>
              <w:right w:val="single" w:sz="4" w:space="0" w:color="auto"/>
            </w:tcBorders>
          </w:tcPr>
          <w:p w14:paraId="6821542F" w14:textId="087149FD" w:rsidR="0051165C" w:rsidRPr="00D04A48" w:rsidRDefault="00202D80" w:rsidP="00202D80">
            <w:pPr>
              <w:pStyle w:val="ckhrilixm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0" w:after="0" w:line="360" w:lineRule="auto"/>
              <w:jc w:val="both"/>
              <w:rPr>
                <w:sz w:val="22"/>
                <w:szCs w:val="22"/>
                <w:lang w:val="x-none" w:eastAsia="x-none"/>
              </w:rPr>
            </w:pPr>
            <w:r>
              <w:rPr>
                <w:sz w:val="22"/>
                <w:szCs w:val="22"/>
                <w:lang w:val="ka-GE" w:eastAsia="x-none"/>
              </w:rPr>
              <w:t xml:space="preserve">  </w:t>
            </w:r>
            <w:r>
              <w:rPr>
                <w:sz w:val="22"/>
                <w:szCs w:val="22"/>
                <w:lang w:val="x-none" w:eastAsia="x-none"/>
              </w:rPr>
              <w:t>5</w:t>
            </w:r>
            <w:r>
              <w:rPr>
                <w:sz w:val="22"/>
                <w:szCs w:val="22"/>
                <w:lang w:val="ka-GE" w:eastAsia="x-none"/>
              </w:rPr>
              <w:t xml:space="preserve"> </w:t>
            </w:r>
            <w:r>
              <w:rPr>
                <w:sz w:val="22"/>
                <w:szCs w:val="22"/>
                <w:lang w:val="x-none" w:eastAsia="x-none"/>
              </w:rPr>
              <w:t>000</w:t>
            </w:r>
            <w:r>
              <w:rPr>
                <w:sz w:val="22"/>
                <w:szCs w:val="22"/>
                <w:lang w:val="ka-GE" w:eastAsia="x-none"/>
              </w:rPr>
              <w:t xml:space="preserve"> </w:t>
            </w:r>
            <w:r w:rsidR="0051165C" w:rsidRPr="00D04A48">
              <w:rPr>
                <w:sz w:val="22"/>
                <w:szCs w:val="22"/>
                <w:lang w:val="x-none" w:eastAsia="x-none"/>
              </w:rPr>
              <w:t>001 ლარიდან 15 000 000 ლარის ჩათვლით</w:t>
            </w:r>
          </w:p>
        </w:tc>
        <w:tc>
          <w:tcPr>
            <w:tcW w:w="4058" w:type="dxa"/>
            <w:tcBorders>
              <w:top w:val="single" w:sz="4" w:space="0" w:color="auto"/>
              <w:left w:val="single" w:sz="4" w:space="0" w:color="auto"/>
              <w:bottom w:val="single" w:sz="4" w:space="0" w:color="auto"/>
              <w:right w:val="single" w:sz="4" w:space="0" w:color="auto"/>
            </w:tcBorders>
          </w:tcPr>
          <w:p w14:paraId="61A771E7" w14:textId="77777777" w:rsidR="0051165C" w:rsidRPr="00D04A48" w:rsidRDefault="0051165C" w:rsidP="009F1CED">
            <w:pPr>
              <w:pStyle w:val="ckhrilixm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0" w:after="0" w:line="360" w:lineRule="auto"/>
              <w:ind w:firstLine="720"/>
              <w:jc w:val="both"/>
              <w:rPr>
                <w:sz w:val="22"/>
                <w:szCs w:val="22"/>
                <w:lang w:val="x-none" w:eastAsia="x-none"/>
              </w:rPr>
            </w:pPr>
            <w:r w:rsidRPr="00D04A48">
              <w:rPr>
                <w:sz w:val="22"/>
                <w:szCs w:val="22"/>
                <w:lang w:val="x-none" w:eastAsia="x-none"/>
              </w:rPr>
              <w:t xml:space="preserve">არაუმეტეს ეროვნული ბანკის მიერ დადგენილი რეფინანსირების განაკვეთს დამატებული </w:t>
            </w:r>
            <w:r w:rsidRPr="00D04A48">
              <w:rPr>
                <w:sz w:val="22"/>
                <w:szCs w:val="22"/>
                <w:lang w:val="ka-GE" w:eastAsia="x-none"/>
              </w:rPr>
              <w:t>3</w:t>
            </w:r>
            <w:r w:rsidRPr="00D04A48">
              <w:rPr>
                <w:sz w:val="22"/>
                <w:szCs w:val="22"/>
                <w:lang w:val="x-none" w:eastAsia="x-none"/>
              </w:rPr>
              <w:t>%-ისა.</w:t>
            </w:r>
          </w:p>
        </w:tc>
      </w:tr>
    </w:tbl>
    <w:p w14:paraId="2452517B" w14:textId="77777777" w:rsidR="0051165C" w:rsidRPr="00D04A48" w:rsidRDefault="0051165C" w:rsidP="009F1CED">
      <w:pPr>
        <w:pStyle w:val="abzacixm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ind w:firstLine="720"/>
      </w:pPr>
    </w:p>
    <w:p w14:paraId="050CB095" w14:textId="59AAAC54" w:rsidR="0051165C" w:rsidRPr="00D04A48" w:rsidRDefault="0051165C" w:rsidP="009F1CED">
      <w:pPr>
        <w:pStyle w:val="abzacixm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ind w:firstLine="720"/>
        <w:rPr>
          <w:lang w:val="ka-GE"/>
        </w:rPr>
      </w:pPr>
      <w:r w:rsidRPr="00D04A48">
        <w:t xml:space="preserve">8. სესხის საპროცენტო სარგებლის თანადაფინანსება მოხდება სააგენტოს მიერ სესხის ძირითადი თანხის წლიური </w:t>
      </w:r>
      <w:r w:rsidRPr="00D04A48">
        <w:rPr>
          <w:lang w:val="ka-GE"/>
        </w:rPr>
        <w:t>5</w:t>
      </w:r>
      <w:r w:rsidRPr="00D04A48">
        <w:t>%-ის ოდენობით, რომელსაც სააგენტო გადაიხდის სესხის დაფარვის გრაფიკის შესაბამისად, მსესხებლის მიერ სესხის მომსახურების პარალელურად.</w:t>
      </w:r>
      <w:r w:rsidRPr="00D04A48">
        <w:rPr>
          <w:lang w:val="ka-GE"/>
        </w:rPr>
        <w:t>“</w:t>
      </w:r>
      <w:r w:rsidR="005719EF" w:rsidRPr="00D04A48">
        <w:rPr>
          <w:lang w:val="ka-GE"/>
        </w:rPr>
        <w:t>;</w:t>
      </w:r>
    </w:p>
    <w:p w14:paraId="52DEEFE3" w14:textId="77777777" w:rsidR="00153AD7" w:rsidRPr="00D04A48" w:rsidRDefault="00153AD7" w:rsidP="009F1CED">
      <w:pPr>
        <w:pStyle w:val="abzacixm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ind w:firstLine="720"/>
        <w:rPr>
          <w:b/>
        </w:rPr>
      </w:pPr>
      <w:r w:rsidRPr="00D04A48">
        <w:rPr>
          <w:b/>
        </w:rPr>
        <w:t>ვ) მე-7 მუხლი ჩამოყალიბდეს შემდეგი რედაქციით:</w:t>
      </w:r>
    </w:p>
    <w:p w14:paraId="4DA5B44D" w14:textId="00BBBA79" w:rsidR="00E55BCE" w:rsidRPr="00D04A48" w:rsidRDefault="005719EF" w:rsidP="009F1CED">
      <w:pPr>
        <w:pStyle w:val="abzacixm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ind w:firstLine="720"/>
        <w:rPr>
          <w:b/>
        </w:rPr>
      </w:pPr>
      <w:r w:rsidRPr="00D04A48">
        <w:rPr>
          <w:b/>
          <w:lang w:val="ka-GE"/>
        </w:rPr>
        <w:t>„</w:t>
      </w:r>
      <w:r w:rsidR="00E55BCE" w:rsidRPr="00D04A48">
        <w:rPr>
          <w:b/>
        </w:rPr>
        <w:t>მუხლი 7. კომპონენტი შეღავათიანი აგროკრედიტი ძირითადი საშუალებებისთვის</w:t>
      </w:r>
    </w:p>
    <w:p w14:paraId="1A83963F" w14:textId="59E79911" w:rsidR="005719EF" w:rsidRPr="00D04A48" w:rsidRDefault="005719EF" w:rsidP="009F1CED">
      <w:pPr>
        <w:pStyle w:val="abzacixm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ind w:firstLine="720"/>
      </w:pPr>
      <w:r w:rsidRPr="00D04A48">
        <w:t>1. „შეღავათიანი აგროკრედიტი ძირითადი საშუალებებისთვის“</w:t>
      </w:r>
      <w:r w:rsidR="006A461A" w:rsidRPr="00D04A48">
        <w:rPr>
          <w:lang w:val="ka-GE"/>
        </w:rPr>
        <w:t xml:space="preserve"> </w:t>
      </w:r>
      <w:r w:rsidRPr="00D04A48">
        <w:t xml:space="preserve">კომპონენტი ითვალისწინებს საფინანსო ინსტიტუტების მიერ სოფლის მეურნეობის პროდუქტების </w:t>
      </w:r>
      <w:r w:rsidRPr="00D04A48">
        <w:lastRenderedPageBreak/>
        <w:t xml:space="preserve">მწარმოებელი და გადამამუშავებელი/შემნახველი საწარმოებისთვის ძირითადი საშუალებებისთვის გამოყოფილ სესხებზე დაწესებული საპროცენტო განაკვეთების თანადაფინანსებას და მეორად უზრუნველყოფას სააგენტოს მიერ. </w:t>
      </w:r>
    </w:p>
    <w:p w14:paraId="4527B625" w14:textId="77777777" w:rsidR="005719EF" w:rsidRPr="00D04A48" w:rsidRDefault="005719EF" w:rsidP="009F1CED">
      <w:pPr>
        <w:pStyle w:val="abzacixm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ind w:firstLine="720"/>
      </w:pPr>
      <w:r w:rsidRPr="00D04A48">
        <w:t>2. სააგენტო უზრუნველყოფს სესხის მომსახურებისთვის გადასახდელი საპროცენტო სარგებლის თანადაფინანსებას ბენეფიციართან თანადაფინანსების შეთანხმების საფუძველზე.</w:t>
      </w:r>
    </w:p>
    <w:p w14:paraId="1F837951" w14:textId="24E80309" w:rsidR="005719EF" w:rsidRPr="00D04A48" w:rsidRDefault="005719EF" w:rsidP="009F1CED">
      <w:pPr>
        <w:pStyle w:val="abzacixm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ind w:firstLine="720"/>
      </w:pPr>
      <w:r w:rsidRPr="00D04A48">
        <w:t xml:space="preserve">3. პროექტის განხორციელების ნებისმიერ ეტაპზე, სააგენტო </w:t>
      </w:r>
      <w:r w:rsidRPr="00D04A48">
        <w:rPr>
          <w:lang w:val="ka-GE"/>
        </w:rPr>
        <w:t xml:space="preserve">უფლებამოსილია განახორციელოს </w:t>
      </w:r>
      <w:r w:rsidRPr="00D04A48">
        <w:t>სესხების მონიტორინგ</w:t>
      </w:r>
      <w:r w:rsidRPr="00D04A48">
        <w:rPr>
          <w:lang w:val="ka-GE"/>
        </w:rPr>
        <w:t>ი</w:t>
      </w:r>
      <w:r w:rsidRPr="00D04A48">
        <w:t xml:space="preserve"> და შესაბამის</w:t>
      </w:r>
      <w:r w:rsidR="006A461A" w:rsidRPr="00D04A48">
        <w:rPr>
          <w:lang w:val="ka-GE"/>
        </w:rPr>
        <w:t>ი</w:t>
      </w:r>
      <w:r w:rsidRPr="00D04A48">
        <w:t xml:space="preserve"> რეაგირება</w:t>
      </w:r>
      <w:r w:rsidRPr="00D04A48">
        <w:rPr>
          <w:lang w:val="ka-GE"/>
        </w:rPr>
        <w:t xml:space="preserve"> </w:t>
      </w:r>
      <w:r w:rsidRPr="00D04A48">
        <w:t xml:space="preserve"> </w:t>
      </w:r>
      <w:r w:rsidRPr="00D04A48">
        <w:rPr>
          <w:lang w:val="ka-GE"/>
        </w:rPr>
        <w:t>მოახდინოს</w:t>
      </w:r>
      <w:r w:rsidRPr="00D04A48">
        <w:t xml:space="preserve"> დარღვევებზე.</w:t>
      </w:r>
    </w:p>
    <w:p w14:paraId="11D1E408" w14:textId="77777777" w:rsidR="005719EF" w:rsidRPr="00D04A48" w:rsidRDefault="005719EF" w:rsidP="009F1CED">
      <w:pPr>
        <w:pStyle w:val="abzacixm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ind w:firstLine="720"/>
      </w:pPr>
      <w:r w:rsidRPr="00D04A48">
        <w:t>4. ძირითადი საშულებების კომპონენტში შეღავათიანი აგროკრედიტით სარგებლობა შეუძლიათ შემდეგ პირებს:</w:t>
      </w:r>
    </w:p>
    <w:p w14:paraId="3C25C4F3" w14:textId="77777777" w:rsidR="005719EF" w:rsidRPr="00D04A48" w:rsidRDefault="005719EF" w:rsidP="009F1CED">
      <w:pPr>
        <w:pStyle w:val="abzacixm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ind w:firstLine="720"/>
      </w:pPr>
      <w:r w:rsidRPr="00D04A48">
        <w:t>ა) საქართველოს მოქალაქე ფიზიკურ პირს − 20 000 ლარიდან 75 000 ლარამდე სესხების შემთხვევაში;</w:t>
      </w:r>
    </w:p>
    <w:p w14:paraId="1001610B" w14:textId="77777777" w:rsidR="005719EF" w:rsidRPr="00D04A48" w:rsidRDefault="005719EF" w:rsidP="009F1CED">
      <w:pPr>
        <w:pStyle w:val="abzacixm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ind w:firstLine="720"/>
      </w:pPr>
      <w:r w:rsidRPr="00D04A48">
        <w:rPr>
          <w:color w:val="000000"/>
        </w:rPr>
        <w:t xml:space="preserve">ბ) საქართველოს კანონმდებლობის შესაბამისად რეგისტრირებულ ინდივიდუალურ მეწარმეს; </w:t>
      </w:r>
    </w:p>
    <w:p w14:paraId="1FF49068" w14:textId="77777777" w:rsidR="005719EF" w:rsidRPr="00D04A48" w:rsidRDefault="005719EF" w:rsidP="009F1CED">
      <w:pPr>
        <w:pStyle w:val="abzacixm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ind w:firstLine="720"/>
        <w:rPr>
          <w:color w:val="000000"/>
        </w:rPr>
      </w:pPr>
      <w:r w:rsidRPr="00D04A48">
        <w:rPr>
          <w:color w:val="000000"/>
        </w:rPr>
        <w:t>გ) საქართველოს კანონმდებლობის შესაბამისად რეგისტრირებულ იურიდიულ პირს (გარდა სახელმწიფო/მუნიციპალური საწარმოებისა).</w:t>
      </w:r>
    </w:p>
    <w:p w14:paraId="04549C1C" w14:textId="77777777" w:rsidR="005719EF" w:rsidRPr="00D04A48" w:rsidRDefault="005719EF" w:rsidP="009F1CE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360" w:lineRule="auto"/>
        <w:ind w:firstLine="720"/>
        <w:jc w:val="both"/>
        <w:rPr>
          <w:rFonts w:ascii="Sylfaen" w:eastAsia="Sylfaen" w:hAnsi="Sylfaen"/>
        </w:rPr>
      </w:pPr>
      <w:r w:rsidRPr="00D04A48">
        <w:rPr>
          <w:color w:val="000000"/>
          <w:lang w:val="ka-GE"/>
        </w:rPr>
        <w:t xml:space="preserve">5. </w:t>
      </w:r>
      <w:r w:rsidRPr="00D04A48">
        <w:rPr>
          <w:rFonts w:ascii="Sylfaen" w:eastAsia="Sylfaen" w:hAnsi="Sylfaen"/>
        </w:rPr>
        <w:t>იმისთვის, რომ პოტენციურმა ბენეფიციარმა ისარგებლოს შეღავათიანი აგროკრედიტით, იგი უნდა აკმაყოფილებდეს საფინანსო ინსტიტუტის მიერ ასეთი ტიპის სესხების გაცემის წინაპირობებსა და წინამდებარე პროექტის მოთხოვნებს.</w:t>
      </w:r>
    </w:p>
    <w:p w14:paraId="3CF585BC" w14:textId="73C92C49" w:rsidR="005719EF" w:rsidRPr="00D04A48" w:rsidRDefault="005719EF" w:rsidP="009F1CE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360" w:lineRule="auto"/>
        <w:jc w:val="both"/>
        <w:rPr>
          <w:rFonts w:ascii="Sylfaen" w:eastAsia="Sylfaen" w:hAnsi="Sylfaen"/>
          <w:lang w:val="ka-GE"/>
        </w:rPr>
      </w:pPr>
      <w:r w:rsidRPr="00D04A48">
        <w:rPr>
          <w:rFonts w:ascii="Sylfaen" w:eastAsia="Sylfaen" w:hAnsi="Sylfaen"/>
          <w:lang w:val="ka-GE"/>
        </w:rPr>
        <w:t xml:space="preserve">      ა) პოტენციური ბენეფიციარი რეგისტრირებული უნდა იყოს „ფერმათა/ფერმერთა რეგისტრაციის  პროექტის“ ფარგლებში წარმოებულ  რეესტრში.</w:t>
      </w:r>
    </w:p>
    <w:p w14:paraId="3218538A" w14:textId="77777777" w:rsidR="005719EF" w:rsidRPr="00D04A48" w:rsidRDefault="005719EF" w:rsidP="009F1CED">
      <w:pPr>
        <w:pStyle w:val="ListParagraph"/>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360" w:lineRule="auto"/>
        <w:ind w:left="0" w:firstLine="630"/>
        <w:jc w:val="both"/>
        <w:rPr>
          <w:rFonts w:ascii="Sylfaen" w:eastAsia="Sylfaen" w:hAnsi="Sylfaen"/>
          <w:lang w:val="ka-GE"/>
        </w:rPr>
      </w:pPr>
      <w:r w:rsidRPr="00D04A48">
        <w:rPr>
          <w:rFonts w:ascii="Sylfaen" w:eastAsia="Sylfaen" w:hAnsi="Sylfaen"/>
          <w:lang w:val="ka-GE"/>
        </w:rPr>
        <w:t xml:space="preserve">ბ) საწარმო ან/და </w:t>
      </w:r>
      <w:r w:rsidRPr="00D04A48">
        <w:rPr>
          <w:rFonts w:ascii="Sylfaen" w:eastAsia="Sylfaen" w:hAnsi="Sylfaen"/>
        </w:rPr>
        <w:t xml:space="preserve">მიწის ნაკვეთი, სადაც იგეგმება აღნიშნული მიზნობრიობის </w:t>
      </w:r>
      <w:r w:rsidRPr="00D04A48">
        <w:rPr>
          <w:rFonts w:ascii="Sylfaen" w:eastAsia="Sylfaen" w:hAnsi="Sylfaen"/>
          <w:lang w:val="ka-GE"/>
        </w:rPr>
        <w:t xml:space="preserve"> </w:t>
      </w:r>
      <w:r w:rsidRPr="00D04A48">
        <w:rPr>
          <w:rFonts w:ascii="Sylfaen" w:eastAsia="Sylfaen" w:hAnsi="Sylfaen"/>
        </w:rPr>
        <w:t>განხორციელება,</w:t>
      </w:r>
      <w:r w:rsidRPr="00D04A48">
        <w:rPr>
          <w:rFonts w:ascii="Sylfaen" w:eastAsia="Sylfaen" w:hAnsi="Sylfaen"/>
          <w:lang w:val="ka-GE"/>
        </w:rPr>
        <w:t xml:space="preserve"> </w:t>
      </w:r>
      <w:r w:rsidRPr="00D04A48">
        <w:rPr>
          <w:rFonts w:ascii="Sylfaen" w:eastAsia="Sylfaen" w:hAnsi="Sylfaen"/>
        </w:rPr>
        <w:t>უნდა იყოს მსესხებლის საკუთრებაში</w:t>
      </w:r>
      <w:r w:rsidRPr="00D04A48">
        <w:rPr>
          <w:rFonts w:ascii="Sylfaen" w:eastAsia="Sylfaen" w:hAnsi="Sylfaen"/>
          <w:lang w:val="ka-GE"/>
        </w:rPr>
        <w:t xml:space="preserve">, თანასაკუთრებაში </w:t>
      </w:r>
      <w:r w:rsidRPr="00D04A48">
        <w:rPr>
          <w:rFonts w:ascii="Sylfaen" w:eastAsia="Sylfaen" w:hAnsi="Sylfaen"/>
        </w:rPr>
        <w:t>ან სარგებლობაში, საქართველოს კანონმდებლობის შესაბამისად (</w:t>
      </w:r>
      <w:r w:rsidRPr="00D04A48">
        <w:rPr>
          <w:rFonts w:ascii="Sylfaen" w:eastAsia="Sylfaen" w:hAnsi="Sylfaen"/>
          <w:lang w:val="ka-GE"/>
        </w:rPr>
        <w:t>თანასაკუთრების შემთხვევაში უნდა არსებობდეს თანამესაკუთრეების თანხმობა, სესხის ვადის განმავლობაში ქონებით სარგებლობის თაობაზე, ხოლო</w:t>
      </w:r>
      <w:r w:rsidRPr="00D04A48">
        <w:rPr>
          <w:rFonts w:ascii="Sylfaen" w:eastAsia="Sylfaen" w:hAnsi="Sylfaen"/>
        </w:rPr>
        <w:t xml:space="preserve"> სარგებლობის შემთხვევაში მისი მოქმედების ვადა არ უნდა იყოს სესხის ვადაზე ნაკლები)</w:t>
      </w:r>
      <w:r w:rsidRPr="00D04A48">
        <w:rPr>
          <w:rFonts w:ascii="Sylfaen" w:eastAsia="Sylfaen" w:hAnsi="Sylfaen"/>
          <w:lang w:val="ka-GE"/>
        </w:rPr>
        <w:t>.</w:t>
      </w:r>
    </w:p>
    <w:p w14:paraId="6A49B198" w14:textId="07B4D952" w:rsidR="005719EF" w:rsidRPr="00D04A48" w:rsidRDefault="005719EF" w:rsidP="009F1CED">
      <w:pPr>
        <w:pStyle w:val="abzacixm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ind w:firstLine="720"/>
      </w:pPr>
      <w:r w:rsidRPr="00D04A48">
        <w:rPr>
          <w:lang w:val="ka-GE"/>
        </w:rPr>
        <w:t>6</w:t>
      </w:r>
      <w:r w:rsidRPr="00D04A48">
        <w:t xml:space="preserve">. პროექტის ფარგლებში, ძირითადი საშუალებებისთვის სესხი გაიცემა ახალი </w:t>
      </w:r>
      <w:r w:rsidRPr="00D04A48">
        <w:rPr>
          <w:lang w:val="ka-GE"/>
        </w:rPr>
        <w:t xml:space="preserve">პირველადი და გადამამუშავებელი </w:t>
      </w:r>
      <w:r w:rsidRPr="00D04A48">
        <w:t>სასოფლო-სამეურნეო საწარმოების შექმნის, არსებული</w:t>
      </w:r>
      <w:r w:rsidRPr="00D04A48">
        <w:rPr>
          <w:lang w:val="ka-GE"/>
        </w:rPr>
        <w:t>ს</w:t>
      </w:r>
      <w:r w:rsidRPr="00D04A48">
        <w:t xml:space="preserve"> გაფართოების, მოდერნიზაციის ან/და არსებულ</w:t>
      </w:r>
      <w:r w:rsidRPr="00D04A48">
        <w:rPr>
          <w:lang w:val="ka-GE"/>
        </w:rPr>
        <w:t>ში</w:t>
      </w:r>
      <w:r w:rsidR="006A461A" w:rsidRPr="00D04A48">
        <w:rPr>
          <w:lang w:val="ka-GE"/>
        </w:rPr>
        <w:t xml:space="preserve"> </w:t>
      </w:r>
      <w:r w:rsidRPr="00D04A48">
        <w:t>სარემონტო სამუშაოების დასაფინანსებლად, შემდეგი მიზნობრიობ(ებ)ით:</w:t>
      </w:r>
    </w:p>
    <w:p w14:paraId="282EF39B" w14:textId="77777777" w:rsidR="005719EF" w:rsidRPr="00D04A48" w:rsidRDefault="005719EF" w:rsidP="009F1CED">
      <w:pPr>
        <w:pStyle w:val="abzacixm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ind w:firstLine="720"/>
      </w:pPr>
      <w:r w:rsidRPr="00D04A48">
        <w:t>ა) გადამამუშავებელი საწარმოები:</w:t>
      </w:r>
    </w:p>
    <w:p w14:paraId="2C443D8D" w14:textId="77777777" w:rsidR="005719EF" w:rsidRPr="00D04A48" w:rsidRDefault="005719EF" w:rsidP="009F1CED">
      <w:pPr>
        <w:pStyle w:val="abzacixm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ind w:firstLine="720"/>
      </w:pPr>
      <w:r w:rsidRPr="00D04A48">
        <w:t>ა.ა) ხორცის, თევზისა და რძის გადამუშავება;</w:t>
      </w:r>
    </w:p>
    <w:p w14:paraId="50FA258F" w14:textId="77777777" w:rsidR="005719EF" w:rsidRPr="00D04A48" w:rsidRDefault="005719EF" w:rsidP="009F1CED">
      <w:pPr>
        <w:pStyle w:val="abzacixm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ind w:firstLine="720"/>
      </w:pPr>
      <w:r w:rsidRPr="00D04A48">
        <w:rPr>
          <w:color w:val="000000"/>
        </w:rPr>
        <w:lastRenderedPageBreak/>
        <w:t xml:space="preserve">ა.ბ) ალკოჰოლური სასმელების წარმოება (გარდა ყურძნის გადამამუშავებელი საწარმოებისა); </w:t>
      </w:r>
    </w:p>
    <w:p w14:paraId="277FC8E6" w14:textId="77777777" w:rsidR="005719EF" w:rsidRPr="00D04A48" w:rsidRDefault="005719EF" w:rsidP="009F1CED">
      <w:pPr>
        <w:pStyle w:val="abzacixm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ind w:firstLine="720"/>
      </w:pPr>
      <w:r w:rsidRPr="00D04A48">
        <w:t>ა.გ) ჩაის წარმოება და/ან დაფასოება;</w:t>
      </w:r>
    </w:p>
    <w:p w14:paraId="6C4AF33F" w14:textId="77777777" w:rsidR="005719EF" w:rsidRPr="00D04A48" w:rsidRDefault="005719EF" w:rsidP="009F1CED">
      <w:pPr>
        <w:pStyle w:val="abzacixm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ind w:firstLine="720"/>
      </w:pPr>
      <w:r w:rsidRPr="00D04A48">
        <w:t>ა.დ) ხილის, ბოსტნეულისა და კენკროვნების გადამუშავება;</w:t>
      </w:r>
    </w:p>
    <w:p w14:paraId="1262B3F9" w14:textId="77777777" w:rsidR="005719EF" w:rsidRPr="00D04A48" w:rsidRDefault="005719EF" w:rsidP="009F1CED">
      <w:pPr>
        <w:pStyle w:val="abzacixm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ind w:firstLine="720"/>
      </w:pPr>
      <w:r w:rsidRPr="00D04A48">
        <w:t>ა.ე) კაკლისა და თხილის გადამუშავება;</w:t>
      </w:r>
    </w:p>
    <w:p w14:paraId="6F9F0323" w14:textId="77777777" w:rsidR="005719EF" w:rsidRPr="00D04A48" w:rsidRDefault="005719EF" w:rsidP="009F1CED">
      <w:pPr>
        <w:pStyle w:val="abzacixm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ind w:firstLine="720"/>
      </w:pPr>
      <w:r w:rsidRPr="00D04A48">
        <w:t>ა.ვ) მატყლის, ტყავისა და ბეწვეულის წარმოება;</w:t>
      </w:r>
    </w:p>
    <w:p w14:paraId="424851F2" w14:textId="77777777" w:rsidR="005719EF" w:rsidRPr="00D04A48" w:rsidRDefault="005719EF" w:rsidP="009F1CED">
      <w:pPr>
        <w:pStyle w:val="abzacixm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ind w:firstLine="720"/>
      </w:pPr>
      <w:r w:rsidRPr="00D04A48">
        <w:t>ა.ზ) მცენარეული ცხიმებისა (ზეთის, მარგარინის, ერბოს) და ხალვის წარმოება;</w:t>
      </w:r>
    </w:p>
    <w:p w14:paraId="6B7C910B" w14:textId="77777777" w:rsidR="005719EF" w:rsidRPr="00D04A48" w:rsidRDefault="005719EF" w:rsidP="009F1CED">
      <w:pPr>
        <w:pStyle w:val="abzacixm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ind w:firstLine="720"/>
      </w:pPr>
      <w:r w:rsidRPr="00D04A48">
        <w:t>ა.</w:t>
      </w:r>
      <w:r w:rsidRPr="00D04A48">
        <w:rPr>
          <w:lang w:val="ka-GE"/>
        </w:rPr>
        <w:t>თ</w:t>
      </w:r>
      <w:r w:rsidRPr="00D04A48">
        <w:t>) ეთერზეთებისა და სუნელების წარმოება;</w:t>
      </w:r>
    </w:p>
    <w:p w14:paraId="24D554EC" w14:textId="77777777" w:rsidR="005719EF" w:rsidRPr="00D04A48" w:rsidRDefault="005719EF" w:rsidP="009F1CED">
      <w:pPr>
        <w:pStyle w:val="abzacixm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ind w:firstLine="720"/>
      </w:pPr>
      <w:r w:rsidRPr="00D04A48">
        <w:t>ა.</w:t>
      </w:r>
      <w:r w:rsidRPr="00D04A48">
        <w:rPr>
          <w:lang w:val="ka-GE"/>
        </w:rPr>
        <w:t>ი</w:t>
      </w:r>
      <w:r w:rsidRPr="00D04A48">
        <w:t>) სასაკლაოს მოწყობა;</w:t>
      </w:r>
    </w:p>
    <w:p w14:paraId="2727BA60" w14:textId="77777777" w:rsidR="005719EF" w:rsidRPr="00D04A48" w:rsidRDefault="005719EF" w:rsidP="009F1CED">
      <w:pPr>
        <w:pStyle w:val="abzacixm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ind w:firstLine="720"/>
      </w:pPr>
      <w:r w:rsidRPr="00D04A48">
        <w:t>ა.</w:t>
      </w:r>
      <w:r w:rsidRPr="00D04A48">
        <w:rPr>
          <w:lang w:val="ka-GE"/>
        </w:rPr>
        <w:t>კ</w:t>
      </w:r>
      <w:r w:rsidRPr="00D04A48">
        <w:t>) მეფუტკრეობის პროდუქციის გადამუშავება;</w:t>
      </w:r>
    </w:p>
    <w:p w14:paraId="3A25CA25" w14:textId="64018412" w:rsidR="005719EF" w:rsidRPr="00D04A48" w:rsidRDefault="005719EF" w:rsidP="009F1CED">
      <w:pPr>
        <w:pStyle w:val="abzacixm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ind w:firstLine="720"/>
        <w:rPr>
          <w:lang w:val="en-US"/>
        </w:rPr>
      </w:pPr>
      <w:r w:rsidRPr="00D04A48">
        <w:t>ა.</w:t>
      </w:r>
      <w:r w:rsidRPr="00D04A48">
        <w:rPr>
          <w:lang w:val="ka-GE"/>
        </w:rPr>
        <w:t>ლ</w:t>
      </w:r>
      <w:r w:rsidRPr="00D04A48">
        <w:t>) სასოფლო-სამეურნეო დანიშნულების ცხოველების, ფრინველებისა და თევზების საკვების წარმოება</w:t>
      </w:r>
      <w:r w:rsidR="008E33AA" w:rsidRPr="00D04A48">
        <w:rPr>
          <w:lang w:val="en-US"/>
        </w:rPr>
        <w:t>;</w:t>
      </w:r>
    </w:p>
    <w:p w14:paraId="56C8BC0A" w14:textId="7504BABC" w:rsidR="005719EF" w:rsidRPr="00D04A48" w:rsidRDefault="005719EF" w:rsidP="009F1CED">
      <w:pPr>
        <w:pStyle w:val="NoSpacing"/>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ind w:firstLine="720"/>
        <w:jc w:val="both"/>
        <w:rPr>
          <w:rFonts w:ascii="Sylfaen" w:eastAsia="Sylfaen" w:hAnsi="Sylfaen"/>
          <w:sz w:val="22"/>
          <w:szCs w:val="22"/>
          <w:lang w:bidi="en-US"/>
        </w:rPr>
      </w:pPr>
      <w:r w:rsidRPr="00D04A48">
        <w:rPr>
          <w:rFonts w:ascii="Sylfaen" w:eastAsia="Sylfaen" w:hAnsi="Sylfaen"/>
          <w:sz w:val="22"/>
          <w:szCs w:val="22"/>
          <w:lang w:val="ka-GE" w:eastAsia="ka-GE" w:bidi="ka-GE"/>
        </w:rPr>
        <w:t>ა.მ) ორგანული სასუქების წარმოება</w:t>
      </w:r>
      <w:r w:rsidR="008E33AA" w:rsidRPr="00D04A48">
        <w:rPr>
          <w:rFonts w:ascii="Sylfaen" w:eastAsia="Sylfaen" w:hAnsi="Sylfaen"/>
          <w:sz w:val="22"/>
          <w:szCs w:val="22"/>
          <w:lang w:eastAsia="ka-GE" w:bidi="ka-GE"/>
        </w:rPr>
        <w:t>.</w:t>
      </w:r>
    </w:p>
    <w:p w14:paraId="6DE2BA39" w14:textId="77777777" w:rsidR="005719EF" w:rsidRPr="00D04A48" w:rsidRDefault="005719EF" w:rsidP="009F1CED">
      <w:pPr>
        <w:pStyle w:val="abzacixm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ind w:firstLine="720"/>
      </w:pPr>
      <w:r w:rsidRPr="00D04A48">
        <w:t>ბ) ინფრასტრუქტურული საწარმოები:</w:t>
      </w:r>
    </w:p>
    <w:p w14:paraId="2E0F20CF" w14:textId="77777777" w:rsidR="005719EF" w:rsidRPr="00D04A48" w:rsidRDefault="005719EF" w:rsidP="009F1CED">
      <w:pPr>
        <w:pStyle w:val="abzacixm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ind w:firstLine="720"/>
      </w:pPr>
      <w:r w:rsidRPr="00D04A48">
        <w:t>ბ.ა) სასოფლო-სამეურნეო პროდუქციის შესანახი საწყობები;</w:t>
      </w:r>
    </w:p>
    <w:p w14:paraId="156A61AB" w14:textId="77777777" w:rsidR="005719EF" w:rsidRPr="00D04A48" w:rsidRDefault="005719EF" w:rsidP="009F1CED">
      <w:pPr>
        <w:pStyle w:val="abzacixm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ind w:firstLine="720"/>
      </w:pPr>
      <w:r w:rsidRPr="00D04A48">
        <w:t>ბ.ბ) მარცვლეულის საშრობები;</w:t>
      </w:r>
    </w:p>
    <w:p w14:paraId="2D31A700" w14:textId="77777777" w:rsidR="005719EF" w:rsidRPr="00D04A48" w:rsidRDefault="005719EF" w:rsidP="00607A6E">
      <w:pPr>
        <w:pStyle w:val="abzacixm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ind w:firstLine="720"/>
      </w:pPr>
      <w:r w:rsidRPr="00D04A48">
        <w:t>ბ.გ) სასოფლო-სამეურნეო პროდუქციის შესანახი სამაცივრე მეურნეობები;</w:t>
      </w:r>
    </w:p>
    <w:p w14:paraId="3CAC2131" w14:textId="464C28C3" w:rsidR="00607A6E" w:rsidRPr="00544EEE" w:rsidRDefault="005719EF" w:rsidP="00607A6E">
      <w:pPr>
        <w:pStyle w:val="abzacixm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ind w:firstLine="720"/>
        <w:rPr>
          <w:rFonts w:eastAsia="Times New Roman"/>
          <w:lang w:val="en-US" w:eastAsia="x-none"/>
        </w:rPr>
      </w:pPr>
      <w:r w:rsidRPr="00544EEE">
        <w:t>ბ.</w:t>
      </w:r>
      <w:r w:rsidR="00075C8B" w:rsidRPr="00544EEE">
        <w:rPr>
          <w:lang w:val="ka-GE"/>
        </w:rPr>
        <w:t>დ</w:t>
      </w:r>
      <w:r w:rsidRPr="00544EEE">
        <w:t>)</w:t>
      </w:r>
      <w:r w:rsidR="00607A6E" w:rsidRPr="00544EEE">
        <w:rPr>
          <w:lang w:val="en-US"/>
        </w:rPr>
        <w:t xml:space="preserve"> </w:t>
      </w:r>
      <w:r w:rsidR="00607A6E" w:rsidRPr="00544EEE">
        <w:rPr>
          <w:rFonts w:eastAsia="Times New Roman"/>
          <w:lang w:eastAsia="x-none"/>
        </w:rPr>
        <w:t>სასოფლო-სამეურნეო პროდუქციის</w:t>
      </w:r>
      <w:r w:rsidR="00607A6E" w:rsidRPr="00544EEE">
        <w:rPr>
          <w:rFonts w:eastAsia="Times New Roman"/>
          <w:lang w:val="en-US" w:eastAsia="x-none"/>
        </w:rPr>
        <w:t xml:space="preserve"> შესაფუთი მასალების</w:t>
      </w:r>
      <w:r w:rsidR="00607A6E" w:rsidRPr="00544EEE">
        <w:rPr>
          <w:rFonts w:eastAsia="Times New Roman"/>
          <w:lang w:eastAsia="x-none"/>
        </w:rPr>
        <w:t xml:space="preserve"> წარმოება, გარდა ქაღალდის შესაფუთი მასალის წარმოებისა;</w:t>
      </w:r>
    </w:p>
    <w:p w14:paraId="14E4B750" w14:textId="73D39F9A" w:rsidR="005719EF" w:rsidRPr="00D04A48" w:rsidRDefault="00607A6E" w:rsidP="00607A6E">
      <w:pPr>
        <w:pStyle w:val="abzacixm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ind w:firstLine="720"/>
      </w:pPr>
      <w:r>
        <w:rPr>
          <w:lang w:val="ka-GE"/>
        </w:rPr>
        <w:t>ბ.ე)</w:t>
      </w:r>
      <w:r w:rsidR="005719EF" w:rsidRPr="00D04A48">
        <w:t xml:space="preserve"> ალკოჰოლური სასმელებისთვის მუხის კასრების წარმოება;</w:t>
      </w:r>
    </w:p>
    <w:p w14:paraId="25594338" w14:textId="6BFB0C1E" w:rsidR="005719EF" w:rsidRPr="00D04A48" w:rsidRDefault="005719EF" w:rsidP="00607A6E">
      <w:pPr>
        <w:pStyle w:val="abzacixm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ind w:firstLine="720"/>
        <w:rPr>
          <w:lang w:val="en-US"/>
        </w:rPr>
      </w:pPr>
      <w:r w:rsidRPr="00D04A48">
        <w:t>ბ.</w:t>
      </w:r>
      <w:r w:rsidR="00607A6E">
        <w:rPr>
          <w:lang w:val="ka-GE"/>
        </w:rPr>
        <w:t>ვ</w:t>
      </w:r>
      <w:r w:rsidRPr="00D04A48">
        <w:t>) ქვევრების წარმოება ღვინისთვის</w:t>
      </w:r>
      <w:r w:rsidR="008E33AA" w:rsidRPr="00D04A48">
        <w:rPr>
          <w:lang w:val="en-US"/>
        </w:rPr>
        <w:t>.</w:t>
      </w:r>
    </w:p>
    <w:p w14:paraId="6C7475EF" w14:textId="77777777" w:rsidR="005719EF" w:rsidRPr="00D04A48" w:rsidRDefault="005719EF" w:rsidP="00607A6E">
      <w:pPr>
        <w:pStyle w:val="abzacixm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ind w:firstLine="720"/>
      </w:pPr>
      <w:r w:rsidRPr="00D04A48">
        <w:t>გ) პირველადი სასოფლო-სამეურნეო საწარმოები:</w:t>
      </w:r>
    </w:p>
    <w:p w14:paraId="4ADD53AD" w14:textId="77777777" w:rsidR="005719EF" w:rsidRPr="00D04A48" w:rsidRDefault="005719EF" w:rsidP="009F1CED">
      <w:pPr>
        <w:pStyle w:val="abzacixm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ind w:firstLine="720"/>
        <w:rPr>
          <w:i/>
          <w:color w:val="000000"/>
        </w:rPr>
      </w:pPr>
      <w:r w:rsidRPr="00D04A48">
        <w:t>გ.ა) მეცხოველეობის ფერმა (მსხვილფეხა და წვრილფეხა რქოსანი პირუტყვის შემთხვევაში, სესხის გაცემა უნდა მოხდეს „ფერმის კრიტერიუმების“ დაკმაყოფილების შემთხვევაში, რომელსაც შეიმუშავებს სააგენტო სსიპ – სოფლის მეურნეობის სამეცნიერო-კვლევით ცენტრთან ერთად და რომელიც განთავსდება სააგენტოს ვებგვერდზე);</w:t>
      </w:r>
    </w:p>
    <w:p w14:paraId="27DFE572" w14:textId="77777777" w:rsidR="005719EF" w:rsidRPr="00D04A48" w:rsidRDefault="005719EF" w:rsidP="009F1CED">
      <w:pPr>
        <w:pStyle w:val="BodyText"/>
        <w:spacing w:line="360" w:lineRule="auto"/>
        <w:ind w:right="117"/>
        <w:jc w:val="both"/>
        <w:rPr>
          <w:sz w:val="22"/>
          <w:szCs w:val="22"/>
        </w:rPr>
      </w:pPr>
      <w:r w:rsidRPr="00D04A48">
        <w:rPr>
          <w:spacing w:val="-1"/>
          <w:sz w:val="22"/>
          <w:szCs w:val="22"/>
        </w:rPr>
        <w:t>გ.ბ)</w:t>
      </w:r>
      <w:r w:rsidRPr="00D04A48">
        <w:rPr>
          <w:spacing w:val="18"/>
          <w:sz w:val="22"/>
          <w:szCs w:val="22"/>
        </w:rPr>
        <w:t xml:space="preserve"> </w:t>
      </w:r>
      <w:r w:rsidRPr="00D04A48">
        <w:rPr>
          <w:spacing w:val="-1"/>
          <w:sz w:val="22"/>
          <w:szCs w:val="22"/>
        </w:rPr>
        <w:t>მეფრინველეობის</w:t>
      </w:r>
      <w:r w:rsidRPr="00D04A48">
        <w:rPr>
          <w:spacing w:val="17"/>
          <w:sz w:val="22"/>
          <w:szCs w:val="22"/>
        </w:rPr>
        <w:t xml:space="preserve"> </w:t>
      </w:r>
      <w:r w:rsidRPr="00D04A48">
        <w:rPr>
          <w:spacing w:val="-2"/>
          <w:sz w:val="22"/>
          <w:szCs w:val="22"/>
        </w:rPr>
        <w:t>ფერმა</w:t>
      </w:r>
      <w:r w:rsidRPr="00D04A48">
        <w:rPr>
          <w:spacing w:val="-1"/>
          <w:sz w:val="22"/>
          <w:szCs w:val="22"/>
        </w:rPr>
        <w:t>;</w:t>
      </w:r>
    </w:p>
    <w:p w14:paraId="537218D6" w14:textId="77777777" w:rsidR="005719EF" w:rsidRPr="00D04A48" w:rsidRDefault="005719EF" w:rsidP="009F1CED">
      <w:pPr>
        <w:pStyle w:val="BodyText"/>
        <w:spacing w:before="8" w:line="360" w:lineRule="auto"/>
        <w:ind w:left="838" w:firstLine="0"/>
        <w:rPr>
          <w:sz w:val="22"/>
          <w:szCs w:val="22"/>
        </w:rPr>
      </w:pPr>
      <w:r w:rsidRPr="00D04A48">
        <w:rPr>
          <w:spacing w:val="-1"/>
          <w:sz w:val="22"/>
          <w:szCs w:val="22"/>
        </w:rPr>
        <w:t>გ.გ)</w:t>
      </w:r>
      <w:r w:rsidRPr="00D04A48">
        <w:rPr>
          <w:sz w:val="22"/>
          <w:szCs w:val="22"/>
        </w:rPr>
        <w:t xml:space="preserve"> </w:t>
      </w:r>
      <w:r w:rsidRPr="00D04A48">
        <w:rPr>
          <w:spacing w:val="-1"/>
          <w:sz w:val="22"/>
          <w:szCs w:val="22"/>
        </w:rPr>
        <w:t>ფრინველის</w:t>
      </w:r>
      <w:r w:rsidRPr="00D04A48">
        <w:rPr>
          <w:spacing w:val="-2"/>
          <w:sz w:val="22"/>
          <w:szCs w:val="22"/>
        </w:rPr>
        <w:t xml:space="preserve"> </w:t>
      </w:r>
      <w:r w:rsidRPr="00D04A48">
        <w:rPr>
          <w:spacing w:val="-1"/>
          <w:sz w:val="22"/>
          <w:szCs w:val="22"/>
        </w:rPr>
        <w:t>საჩეკი</w:t>
      </w:r>
      <w:r w:rsidRPr="00D04A48">
        <w:rPr>
          <w:spacing w:val="1"/>
          <w:sz w:val="22"/>
          <w:szCs w:val="22"/>
        </w:rPr>
        <w:t xml:space="preserve"> </w:t>
      </w:r>
      <w:r w:rsidRPr="00D04A48">
        <w:rPr>
          <w:spacing w:val="-1"/>
          <w:sz w:val="22"/>
          <w:szCs w:val="22"/>
        </w:rPr>
        <w:t>მეურნეობა;</w:t>
      </w:r>
    </w:p>
    <w:p w14:paraId="5B2F9C16" w14:textId="77777777" w:rsidR="005719EF" w:rsidRPr="00D04A48" w:rsidRDefault="005719EF" w:rsidP="009F1CED">
      <w:pPr>
        <w:pStyle w:val="BodyText"/>
        <w:spacing w:line="360" w:lineRule="auto"/>
        <w:ind w:left="838" w:firstLine="0"/>
        <w:rPr>
          <w:sz w:val="22"/>
          <w:szCs w:val="22"/>
        </w:rPr>
      </w:pPr>
      <w:r w:rsidRPr="00D04A48">
        <w:rPr>
          <w:spacing w:val="-1"/>
          <w:sz w:val="22"/>
          <w:szCs w:val="22"/>
        </w:rPr>
        <w:t>გ.დ)</w:t>
      </w:r>
      <w:r w:rsidRPr="00D04A48">
        <w:rPr>
          <w:spacing w:val="1"/>
          <w:sz w:val="22"/>
          <w:szCs w:val="22"/>
        </w:rPr>
        <w:t xml:space="preserve"> </w:t>
      </w:r>
      <w:r w:rsidRPr="00D04A48">
        <w:rPr>
          <w:spacing w:val="-1"/>
          <w:sz w:val="22"/>
          <w:szCs w:val="22"/>
        </w:rPr>
        <w:t>ძვირფასბეწვიანი</w:t>
      </w:r>
      <w:r w:rsidRPr="00D04A48">
        <w:rPr>
          <w:sz w:val="22"/>
          <w:szCs w:val="22"/>
        </w:rPr>
        <w:t xml:space="preserve"> </w:t>
      </w:r>
      <w:r w:rsidRPr="00D04A48">
        <w:rPr>
          <w:spacing w:val="-1"/>
          <w:sz w:val="22"/>
          <w:szCs w:val="22"/>
        </w:rPr>
        <w:t>ცხოველების</w:t>
      </w:r>
      <w:r w:rsidRPr="00D04A48">
        <w:rPr>
          <w:spacing w:val="-2"/>
          <w:sz w:val="22"/>
          <w:szCs w:val="22"/>
        </w:rPr>
        <w:t xml:space="preserve"> </w:t>
      </w:r>
      <w:r w:rsidRPr="00D04A48">
        <w:rPr>
          <w:spacing w:val="-1"/>
          <w:sz w:val="22"/>
          <w:szCs w:val="22"/>
        </w:rPr>
        <w:t>ფერმა;</w:t>
      </w:r>
    </w:p>
    <w:p w14:paraId="4C83E9BC" w14:textId="77777777" w:rsidR="005719EF" w:rsidRPr="00D04A48" w:rsidRDefault="005719EF" w:rsidP="009F1CED">
      <w:pPr>
        <w:pStyle w:val="BodyText"/>
        <w:spacing w:before="1" w:line="360" w:lineRule="auto"/>
        <w:ind w:left="838" w:right="2856" w:firstLine="0"/>
        <w:rPr>
          <w:sz w:val="22"/>
          <w:szCs w:val="22"/>
        </w:rPr>
      </w:pPr>
      <w:r w:rsidRPr="00D04A48">
        <w:rPr>
          <w:spacing w:val="-1"/>
          <w:sz w:val="22"/>
          <w:szCs w:val="22"/>
        </w:rPr>
        <w:t>გ.ე)</w:t>
      </w:r>
      <w:r w:rsidRPr="00D04A48">
        <w:rPr>
          <w:sz w:val="22"/>
          <w:szCs w:val="22"/>
        </w:rPr>
        <w:t xml:space="preserve"> </w:t>
      </w:r>
      <w:r w:rsidRPr="00D04A48">
        <w:rPr>
          <w:spacing w:val="-1"/>
          <w:sz w:val="22"/>
          <w:szCs w:val="22"/>
        </w:rPr>
        <w:t>სათბურები</w:t>
      </w:r>
      <w:r w:rsidRPr="00D04A48">
        <w:rPr>
          <w:sz w:val="22"/>
          <w:szCs w:val="22"/>
        </w:rPr>
        <w:t xml:space="preserve"> </w:t>
      </w:r>
      <w:r w:rsidRPr="00D04A48">
        <w:rPr>
          <w:spacing w:val="-1"/>
          <w:sz w:val="22"/>
          <w:szCs w:val="22"/>
        </w:rPr>
        <w:t>და</w:t>
      </w:r>
      <w:r w:rsidRPr="00D04A48">
        <w:rPr>
          <w:spacing w:val="1"/>
          <w:sz w:val="22"/>
          <w:szCs w:val="22"/>
        </w:rPr>
        <w:t xml:space="preserve"> </w:t>
      </w:r>
      <w:r w:rsidRPr="00D04A48">
        <w:rPr>
          <w:spacing w:val="-1"/>
          <w:sz w:val="22"/>
          <w:szCs w:val="22"/>
        </w:rPr>
        <w:t>სხვა</w:t>
      </w:r>
      <w:r w:rsidRPr="00D04A48">
        <w:rPr>
          <w:spacing w:val="1"/>
          <w:sz w:val="22"/>
          <w:szCs w:val="22"/>
        </w:rPr>
        <w:t xml:space="preserve"> </w:t>
      </w:r>
      <w:r w:rsidRPr="00D04A48">
        <w:rPr>
          <w:spacing w:val="-1"/>
          <w:sz w:val="22"/>
          <w:szCs w:val="22"/>
        </w:rPr>
        <w:t>დახურული</w:t>
      </w:r>
      <w:r w:rsidRPr="00D04A48">
        <w:rPr>
          <w:spacing w:val="1"/>
          <w:sz w:val="22"/>
          <w:szCs w:val="22"/>
        </w:rPr>
        <w:t xml:space="preserve"> </w:t>
      </w:r>
      <w:r w:rsidRPr="00D04A48">
        <w:rPr>
          <w:spacing w:val="-1"/>
          <w:sz w:val="22"/>
          <w:szCs w:val="22"/>
        </w:rPr>
        <w:t>გრუნტის წარმოება;</w:t>
      </w:r>
      <w:r w:rsidRPr="00D04A48">
        <w:rPr>
          <w:spacing w:val="39"/>
          <w:sz w:val="22"/>
          <w:szCs w:val="22"/>
        </w:rPr>
        <w:t xml:space="preserve"> </w:t>
      </w:r>
      <w:r w:rsidRPr="00D04A48">
        <w:rPr>
          <w:spacing w:val="-1"/>
          <w:sz w:val="22"/>
          <w:szCs w:val="22"/>
        </w:rPr>
        <w:t>გ.ვ)</w:t>
      </w:r>
      <w:r w:rsidRPr="00D04A48">
        <w:rPr>
          <w:spacing w:val="1"/>
          <w:sz w:val="22"/>
          <w:szCs w:val="22"/>
        </w:rPr>
        <w:t xml:space="preserve"> </w:t>
      </w:r>
      <w:r w:rsidRPr="00D04A48">
        <w:rPr>
          <w:spacing w:val="-1"/>
          <w:sz w:val="22"/>
          <w:szCs w:val="22"/>
        </w:rPr>
        <w:t>თევზის</w:t>
      </w:r>
      <w:r w:rsidRPr="00D04A48">
        <w:rPr>
          <w:spacing w:val="-2"/>
          <w:sz w:val="22"/>
          <w:szCs w:val="22"/>
        </w:rPr>
        <w:t xml:space="preserve"> </w:t>
      </w:r>
      <w:r w:rsidRPr="00D04A48">
        <w:rPr>
          <w:spacing w:val="-1"/>
          <w:sz w:val="22"/>
          <w:szCs w:val="22"/>
        </w:rPr>
        <w:t>წარმოება;</w:t>
      </w:r>
    </w:p>
    <w:p w14:paraId="7BAAA0CB" w14:textId="0D142203" w:rsidR="005719EF" w:rsidRPr="00D04A48" w:rsidRDefault="005719EF" w:rsidP="009F1CED">
      <w:pPr>
        <w:pStyle w:val="BodyText"/>
        <w:spacing w:line="360" w:lineRule="auto"/>
        <w:ind w:left="838" w:firstLine="0"/>
        <w:rPr>
          <w:sz w:val="22"/>
          <w:szCs w:val="22"/>
        </w:rPr>
      </w:pPr>
      <w:r w:rsidRPr="00D04A48">
        <w:rPr>
          <w:spacing w:val="-1"/>
          <w:sz w:val="22"/>
          <w:szCs w:val="22"/>
        </w:rPr>
        <w:t>გ.ზ)</w:t>
      </w:r>
      <w:r w:rsidRPr="00D04A48">
        <w:rPr>
          <w:spacing w:val="-1"/>
          <w:sz w:val="22"/>
          <w:szCs w:val="22"/>
          <w:lang w:val="ka-GE"/>
        </w:rPr>
        <w:t xml:space="preserve"> </w:t>
      </w:r>
      <w:r w:rsidRPr="00D04A48">
        <w:rPr>
          <w:spacing w:val="-1"/>
          <w:sz w:val="22"/>
          <w:szCs w:val="22"/>
        </w:rPr>
        <w:t>მეფუტკრეობის პროდუქციის წარმოება</w:t>
      </w:r>
      <w:r w:rsidR="006A461A" w:rsidRPr="00D04A48">
        <w:rPr>
          <w:spacing w:val="-1"/>
          <w:sz w:val="22"/>
          <w:szCs w:val="22"/>
          <w:lang w:val="ka-GE"/>
        </w:rPr>
        <w:t xml:space="preserve"> </w:t>
      </w:r>
      <w:r w:rsidRPr="00D04A48">
        <w:rPr>
          <w:spacing w:val="-1"/>
          <w:sz w:val="22"/>
          <w:szCs w:val="22"/>
          <w:lang w:val="ka-GE"/>
        </w:rPr>
        <w:t>(გარდა ფუტკრის ოჯახების და სკების შეძენისა)</w:t>
      </w:r>
      <w:r w:rsidR="008E33AA" w:rsidRPr="00D04A48">
        <w:rPr>
          <w:spacing w:val="-1"/>
          <w:sz w:val="22"/>
          <w:szCs w:val="22"/>
        </w:rPr>
        <w:t>;</w:t>
      </w:r>
    </w:p>
    <w:p w14:paraId="5BE7813B" w14:textId="643F17C8" w:rsidR="005719EF" w:rsidRPr="00D04A48" w:rsidRDefault="005719EF" w:rsidP="009F1CED">
      <w:pPr>
        <w:pStyle w:val="abzacixm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ind w:firstLine="720"/>
        <w:rPr>
          <w:lang w:val="en-US"/>
        </w:rPr>
      </w:pPr>
      <w:r w:rsidRPr="00D04A48">
        <w:rPr>
          <w:lang w:val="ka-GE"/>
        </w:rPr>
        <w:lastRenderedPageBreak/>
        <w:t xml:space="preserve">  გ.თ) უხერხემლო მუცელფეხებიანი ცხოველების წარმოება</w:t>
      </w:r>
      <w:r w:rsidR="008E33AA" w:rsidRPr="00D04A48">
        <w:rPr>
          <w:lang w:val="en-US"/>
        </w:rPr>
        <w:t>.</w:t>
      </w:r>
    </w:p>
    <w:p w14:paraId="5B55AD71" w14:textId="77777777" w:rsidR="005719EF" w:rsidRPr="00D04A48" w:rsidRDefault="005719EF" w:rsidP="009F1CED">
      <w:pPr>
        <w:pStyle w:val="abzacixm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ind w:firstLine="720"/>
      </w:pPr>
      <w:r w:rsidRPr="00D04A48">
        <w:rPr>
          <w:lang w:val="ka-GE"/>
        </w:rPr>
        <w:t>7</w:t>
      </w:r>
      <w:r w:rsidRPr="00D04A48">
        <w:t>. შესაძლებელია დაფინანსდეს შემდეგი სახის სასოფლო-სამეურნეო მიმართულების საქმიანობა:</w:t>
      </w:r>
    </w:p>
    <w:p w14:paraId="00EBAF4E" w14:textId="77777777" w:rsidR="005719EF" w:rsidRPr="00D04A48" w:rsidRDefault="005719EF" w:rsidP="009F1CED">
      <w:pPr>
        <w:pStyle w:val="abzacixm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ind w:firstLine="720"/>
      </w:pPr>
      <w:r w:rsidRPr="00D04A48">
        <w:t>ა) არსებული შენობების, სათბურების, თევზის ავზებისა და ტბორების მოწყობა, რემონტი;</w:t>
      </w:r>
    </w:p>
    <w:p w14:paraId="6CB10259" w14:textId="77777777" w:rsidR="005719EF" w:rsidRPr="00D04A48" w:rsidRDefault="005719EF" w:rsidP="009F1CED">
      <w:pPr>
        <w:pStyle w:val="abzacixm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ind w:firstLine="720"/>
      </w:pPr>
      <w:r w:rsidRPr="00D04A48">
        <w:t>ბ) ახალი შენობების, სათბურების, თევზის ავზებისა და ტბორების აშენება, მოწყობა, რემონტი;</w:t>
      </w:r>
    </w:p>
    <w:p w14:paraId="5DB40751" w14:textId="77777777" w:rsidR="005719EF" w:rsidRPr="00D04A48" w:rsidRDefault="005719EF" w:rsidP="009F1CED">
      <w:pPr>
        <w:pStyle w:val="abzacixm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ind w:firstLine="720"/>
      </w:pPr>
      <w:r w:rsidRPr="00D04A48">
        <w:t>გ) ტექნოლოგიური ხაზების, კლიმატის შემქმნელი ტექნიკისა და აპარატურის, გაყინვის დანადგარების, დენის გენერატორის, საწველი აპარატურის, საკვების მოსამზადებელი დანადგარებისა და სხვა შეძენა, მონტაჟი, რემონტი;</w:t>
      </w:r>
    </w:p>
    <w:p w14:paraId="5E89A4E3" w14:textId="77777777" w:rsidR="005719EF" w:rsidRPr="00D04A48" w:rsidRDefault="005719EF" w:rsidP="009F1CED">
      <w:pPr>
        <w:pStyle w:val="abzacixm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ind w:firstLine="720"/>
      </w:pPr>
      <w:r w:rsidRPr="00D04A48">
        <w:t>დ) შესანახი კამერების, სტელაჟების, ცისტერნებისა და შენახვის სხვა ტექნოლოგიური აღჭურვილობების შეძენა, მონტაჟი, რემონტი;</w:t>
      </w:r>
    </w:p>
    <w:p w14:paraId="618778F9" w14:textId="7874B1A1" w:rsidR="005719EF" w:rsidRDefault="005719EF" w:rsidP="00723F4C">
      <w:pPr>
        <w:pStyle w:val="abzacixm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ind w:firstLine="720"/>
      </w:pPr>
      <w:r w:rsidRPr="00D04A48">
        <w:t>ე) წყლის ჭაბურღილის მოწყობა, წყლის, ელ. ენერგიისა და ბუნებრივი აირის მოწოდების წყაროებსა და კანალიზაციაზე მიერთება</w:t>
      </w:r>
      <w:r w:rsidRPr="00D04A48">
        <w:rPr>
          <w:lang w:val="ka-GE"/>
        </w:rPr>
        <w:t>, განახლებადი ენერგიის წყაროების შეძენა, მონტაჟი, მოწყობა</w:t>
      </w:r>
      <w:r w:rsidRPr="00D04A48">
        <w:t>;</w:t>
      </w:r>
    </w:p>
    <w:p w14:paraId="0A3615E2" w14:textId="6A16361A" w:rsidR="00723F4C" w:rsidRPr="00544EEE" w:rsidRDefault="00723F4C" w:rsidP="00723F4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ind w:firstLine="720"/>
        <w:jc w:val="both"/>
        <w:rPr>
          <w:rFonts w:ascii="Sylfaen" w:eastAsia="Times New Roman" w:hAnsi="Sylfaen" w:cs="Sylfaen"/>
          <w:lang w:eastAsia="x-none"/>
        </w:rPr>
      </w:pPr>
      <w:r w:rsidRPr="00544EEE">
        <w:rPr>
          <w:rFonts w:ascii="Sylfaen" w:eastAsia="Times New Roman" w:hAnsi="Sylfaen" w:cs="Sylfaen"/>
          <w:lang w:eastAsia="x-none"/>
        </w:rPr>
        <w:t>ვ) შემდეგი</w:t>
      </w:r>
      <w:r w:rsidRPr="00544EEE">
        <w:rPr>
          <w:rFonts w:ascii="Sylfaen" w:eastAsia="Times New Roman" w:hAnsi="Sylfaen" w:cs="Sylfaen"/>
          <w:lang w:val="en-US" w:eastAsia="x-none"/>
        </w:rPr>
        <w:t xml:space="preserve"> შესაფუთი მასალების</w:t>
      </w:r>
      <w:r w:rsidRPr="00544EEE">
        <w:rPr>
          <w:rFonts w:ascii="Sylfaen" w:eastAsia="Times New Roman" w:hAnsi="Sylfaen" w:cs="Sylfaen"/>
          <w:lang w:eastAsia="x-none"/>
        </w:rPr>
        <w:t xml:space="preserve"> წარმოება:</w:t>
      </w:r>
    </w:p>
    <w:p w14:paraId="57F22C0F" w14:textId="69488DBA" w:rsidR="00723F4C" w:rsidRPr="00544EEE" w:rsidRDefault="00723F4C" w:rsidP="00723F4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ind w:firstLine="720"/>
        <w:jc w:val="both"/>
        <w:rPr>
          <w:rFonts w:ascii="Sylfaen" w:eastAsia="Times New Roman" w:hAnsi="Sylfaen" w:cs="Sylfaen"/>
          <w:lang w:eastAsia="x-none"/>
        </w:rPr>
      </w:pPr>
      <w:r w:rsidRPr="00544EEE">
        <w:rPr>
          <w:rFonts w:ascii="Sylfaen" w:eastAsia="Times New Roman" w:hAnsi="Sylfaen" w:cs="Sylfaen"/>
          <w:lang w:eastAsia="x-none"/>
        </w:rPr>
        <w:t>ვ.ა) ბოსტნეულის, ხილისა და კენკრის შესანახი და გადასაადგილებელი ხის და პლასტმასის ყუთები;</w:t>
      </w:r>
    </w:p>
    <w:p w14:paraId="009114B1" w14:textId="77777777" w:rsidR="00723F4C" w:rsidRPr="00544EEE" w:rsidRDefault="00723F4C" w:rsidP="00723F4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ind w:firstLine="720"/>
        <w:jc w:val="both"/>
        <w:rPr>
          <w:rFonts w:ascii="Sylfaen" w:eastAsia="Times New Roman" w:hAnsi="Sylfaen" w:cs="Sylfaen"/>
          <w:lang w:eastAsia="x-none"/>
        </w:rPr>
      </w:pPr>
      <w:r w:rsidRPr="00544EEE">
        <w:rPr>
          <w:rFonts w:ascii="Sylfaen" w:eastAsia="Times New Roman" w:hAnsi="Sylfaen" w:cs="Sylfaen"/>
          <w:lang w:eastAsia="x-none"/>
        </w:rPr>
        <w:t>ვ.ბ) ალკოჰოლური სასმელების ჩამოსასხმელი მინისა და თიხის ბოთლები, საცობები;</w:t>
      </w:r>
    </w:p>
    <w:p w14:paraId="58D38A97" w14:textId="42B87943" w:rsidR="00723F4C" w:rsidRPr="00544EEE" w:rsidRDefault="00723F4C" w:rsidP="00723F4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ind w:firstLine="720"/>
        <w:jc w:val="both"/>
        <w:rPr>
          <w:rFonts w:ascii="Sylfaen" w:eastAsia="Times New Roman" w:hAnsi="Sylfaen" w:cs="Sylfaen"/>
          <w:lang w:eastAsia="x-none"/>
        </w:rPr>
      </w:pPr>
      <w:r w:rsidRPr="00544EEE">
        <w:rPr>
          <w:rFonts w:ascii="Sylfaen" w:eastAsia="Times New Roman" w:hAnsi="Sylfaen" w:cs="Sylfaen"/>
          <w:lang w:eastAsia="x-none"/>
        </w:rPr>
        <w:t>ვ.გ) საკონსერვო და გადამამუშავებელი საწარმოების პროდუქციისთვის მინის, თუნუქის და პლასტმასის ტარა, ხუფები;</w:t>
      </w:r>
    </w:p>
    <w:p w14:paraId="2538C080" w14:textId="2778A11A" w:rsidR="005719EF" w:rsidRPr="00D04A48" w:rsidRDefault="00723F4C" w:rsidP="00723F4C">
      <w:pPr>
        <w:pStyle w:val="abzacixm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ind w:firstLine="720"/>
      </w:pPr>
      <w:r>
        <w:rPr>
          <w:lang w:val="ka-GE"/>
        </w:rPr>
        <w:t>ზ</w:t>
      </w:r>
      <w:r w:rsidR="005719EF" w:rsidRPr="00D04A48">
        <w:t>) საწარმოს ფუნქციონირებისთვის აუცილებელი სპეცტექნიკისა და მისაბმელების (მტვირთავის, ნაკელის გამტანის, საკვების შემრევ-მიმწოდებლისა და სხვა) შეძენა, რემონტი;</w:t>
      </w:r>
    </w:p>
    <w:p w14:paraId="0D3DB263" w14:textId="2503461A" w:rsidR="005719EF" w:rsidRPr="00D04A48" w:rsidRDefault="00723F4C" w:rsidP="00723F4C">
      <w:pPr>
        <w:pStyle w:val="abzacixm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ind w:firstLine="720"/>
      </w:pPr>
      <w:r>
        <w:rPr>
          <w:lang w:val="ka-GE"/>
        </w:rPr>
        <w:t>თ</w:t>
      </w:r>
      <w:r w:rsidR="005719EF" w:rsidRPr="00D04A48">
        <w:t>) მხოლოდ დადგენილი ჯიშების მერძეული/მეხორცული ან/და კომბინირებული (მერძეული/მეხორცული) მაღალპროდუქტიული მსხვილფეხა რქოსანი პირუტყვის – სანაშენე დეკეულის ან/და მაკე უშობელი ფურების შეძენა, როგორც იმპორტის გზით, ასევე ადგილობრივ ბაზარზე (მსხვილფეხა რქოსანი პირუტყვის ჯიშების ჩამონათვალს და შესყიდვის წესს გასაზღვრავს სააგენტო სსიპ – სოფლის მეურნეობის სამეცნიერო-კვლევით ცენტრთან ერთად. მაღალპროდუქტიული მსხვილფეხა რქოსანი პირუტყვის საქართველოში შესყიდვა შესაძლებელია განხორციელდეს მხოლოდ განსაზღვრული სანაშენე მეურნეობებიდან. სანაშენე მეურნეობების სიას განსაზღვრავს სსიპ – სოფლის მეურნეობის სამეცნიერო-კვლევითი ცენტრი;</w:t>
      </w:r>
    </w:p>
    <w:p w14:paraId="12F1492C" w14:textId="274FB5C0" w:rsidR="005719EF" w:rsidRPr="00D04A48" w:rsidRDefault="00267426" w:rsidP="009F1CED">
      <w:pPr>
        <w:pStyle w:val="abzacixm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ind w:firstLine="720"/>
      </w:pPr>
      <w:r w:rsidRPr="00D04A48">
        <w:rPr>
          <w:lang w:val="ka-GE"/>
        </w:rPr>
        <w:t xml:space="preserve"> </w:t>
      </w:r>
      <w:r w:rsidR="00723F4C">
        <w:rPr>
          <w:lang w:val="ka-GE"/>
        </w:rPr>
        <w:t>ი</w:t>
      </w:r>
      <w:r w:rsidR="005719EF" w:rsidRPr="00D04A48">
        <w:t xml:space="preserve">) ფრინველის, კურდღლის, ბოცვრის, თევზის, თხისა და ღორის შეძენა; </w:t>
      </w:r>
    </w:p>
    <w:p w14:paraId="4D90E238" w14:textId="579E1530" w:rsidR="005719EF" w:rsidRPr="00D04A48" w:rsidRDefault="005719EF" w:rsidP="009F1CED">
      <w:pPr>
        <w:pStyle w:val="abzacixm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ind w:firstLine="720"/>
        <w:rPr>
          <w:i/>
          <w:color w:val="000000"/>
        </w:rPr>
      </w:pPr>
      <w:r w:rsidRPr="00D04A48">
        <w:rPr>
          <w:color w:val="000000"/>
        </w:rPr>
        <w:t xml:space="preserve"> </w:t>
      </w:r>
      <w:r w:rsidR="00723F4C">
        <w:rPr>
          <w:lang w:val="ka-GE"/>
        </w:rPr>
        <w:t>კ</w:t>
      </w:r>
      <w:r w:rsidRPr="00D04A48">
        <w:t xml:space="preserve">) </w:t>
      </w:r>
      <w:r w:rsidRPr="00D04A48">
        <w:rPr>
          <w:lang w:val="ka-GE"/>
        </w:rPr>
        <w:t>არსებული მრავალწლოვანი კულტურების ბაღების ზვრების, პლანტაციების რემონტი/აღდგენა, კერძოდ:</w:t>
      </w:r>
    </w:p>
    <w:p w14:paraId="4A4351E3" w14:textId="175EA8EF" w:rsidR="005719EF" w:rsidRPr="00D04A48" w:rsidRDefault="00723F4C" w:rsidP="009F1CED">
      <w:pPr>
        <w:pStyle w:val="abzacixm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ind w:firstLine="720"/>
      </w:pPr>
      <w:r>
        <w:rPr>
          <w:lang w:val="ka-GE"/>
        </w:rPr>
        <w:t>კ</w:t>
      </w:r>
      <w:r w:rsidR="005719EF" w:rsidRPr="00D04A48">
        <w:t>.ა) ვაზის საღვინე, საქიშმიშე და სუფრის ჯიშები (გარდა რქაწითელის ჯიშის ვაზის);</w:t>
      </w:r>
    </w:p>
    <w:p w14:paraId="13A95F9D" w14:textId="4214BE5F" w:rsidR="005719EF" w:rsidRPr="00D04A48" w:rsidRDefault="00723F4C" w:rsidP="009F1CED">
      <w:pPr>
        <w:pStyle w:val="abzacixm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ind w:firstLine="720"/>
        <w:rPr>
          <w:lang w:val="ka-GE"/>
        </w:rPr>
      </w:pPr>
      <w:r>
        <w:rPr>
          <w:lang w:val="ka-GE"/>
        </w:rPr>
        <w:t>კ</w:t>
      </w:r>
      <w:r w:rsidR="005719EF" w:rsidRPr="00D04A48">
        <w:t>.ბ) ხილის კურკოვანი და თესლოვანი ჯიშები;</w:t>
      </w:r>
    </w:p>
    <w:p w14:paraId="63C5BDF5" w14:textId="6B51D68F" w:rsidR="005719EF" w:rsidRPr="00D04A48" w:rsidRDefault="00723F4C" w:rsidP="009F1CED">
      <w:pPr>
        <w:pStyle w:val="abzacixm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ind w:firstLine="720"/>
      </w:pPr>
      <w:r>
        <w:rPr>
          <w:lang w:val="ka-GE"/>
        </w:rPr>
        <w:lastRenderedPageBreak/>
        <w:t>კ</w:t>
      </w:r>
      <w:r w:rsidR="005719EF" w:rsidRPr="00D04A48">
        <w:t>.გ) კაკლოვანი კულტურები;</w:t>
      </w:r>
    </w:p>
    <w:p w14:paraId="34155B7D" w14:textId="67BDCD3A" w:rsidR="005719EF" w:rsidRPr="00D04A48" w:rsidRDefault="00723F4C" w:rsidP="009F1CED">
      <w:pPr>
        <w:pStyle w:val="abzacixm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ind w:firstLine="720"/>
      </w:pPr>
      <w:r>
        <w:rPr>
          <w:lang w:val="ka-GE"/>
        </w:rPr>
        <w:t>კ</w:t>
      </w:r>
      <w:r w:rsidR="005719EF" w:rsidRPr="00D04A48">
        <w:t>.დ) კენკროვანი კულტურები;</w:t>
      </w:r>
    </w:p>
    <w:p w14:paraId="32638B13" w14:textId="309DBC9D" w:rsidR="005719EF" w:rsidRPr="00D04A48" w:rsidRDefault="00723F4C" w:rsidP="009F1CED">
      <w:pPr>
        <w:pStyle w:val="abzacixm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ind w:firstLine="720"/>
      </w:pPr>
      <w:r>
        <w:rPr>
          <w:lang w:val="ka-GE"/>
        </w:rPr>
        <w:t>კ</w:t>
      </w:r>
      <w:r w:rsidR="005719EF" w:rsidRPr="00D04A48">
        <w:t>.ე) ციტრუსოვნები და სხვა სუბტროპიკული კულტურები;</w:t>
      </w:r>
    </w:p>
    <w:p w14:paraId="2FDB2860" w14:textId="3EB4BCCB" w:rsidR="005719EF" w:rsidRPr="00D04A48" w:rsidRDefault="00723F4C" w:rsidP="009F1CED">
      <w:pPr>
        <w:pStyle w:val="abzacixm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ind w:firstLine="720"/>
      </w:pPr>
      <w:r>
        <w:rPr>
          <w:lang w:val="ka-GE"/>
        </w:rPr>
        <w:t>კ</w:t>
      </w:r>
      <w:r w:rsidR="005719EF" w:rsidRPr="00D04A48">
        <w:t>.ვ) ჩაი, დაფნა და სხვა ტექნიკური კულტურები;</w:t>
      </w:r>
    </w:p>
    <w:p w14:paraId="05A8C7DD" w14:textId="530C8D57" w:rsidR="005719EF" w:rsidRPr="00D04A48" w:rsidRDefault="00723F4C" w:rsidP="009F1CED">
      <w:pPr>
        <w:pStyle w:val="abzacixm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ind w:firstLine="720"/>
      </w:pPr>
      <w:r>
        <w:rPr>
          <w:lang w:val="ka-GE"/>
        </w:rPr>
        <w:t>კ</w:t>
      </w:r>
      <w:r w:rsidR="005719EF" w:rsidRPr="00D04A48">
        <w:t>.ზ) მრავალწლოვანი ყვავილები;</w:t>
      </w:r>
    </w:p>
    <w:p w14:paraId="37082CB9" w14:textId="75B563E5" w:rsidR="005719EF" w:rsidRPr="00D04A48" w:rsidRDefault="00723F4C" w:rsidP="009F1CED">
      <w:pPr>
        <w:pStyle w:val="abzacixm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ind w:firstLine="720"/>
      </w:pPr>
      <w:r>
        <w:rPr>
          <w:lang w:val="ka-GE"/>
        </w:rPr>
        <w:t>კ</w:t>
      </w:r>
      <w:r w:rsidR="005719EF" w:rsidRPr="00D04A48">
        <w:t>.თ) მერქნის მომცემი და სწრაფად მზარდი მცენარეების სახეობები;</w:t>
      </w:r>
    </w:p>
    <w:p w14:paraId="4FA87AF7" w14:textId="14B9E7AC" w:rsidR="005719EF" w:rsidRPr="00D04A48" w:rsidRDefault="00723F4C" w:rsidP="009F1CED">
      <w:pPr>
        <w:pStyle w:val="abzacixm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ind w:firstLine="720"/>
      </w:pPr>
      <w:r>
        <w:rPr>
          <w:lang w:val="ka-GE"/>
        </w:rPr>
        <w:t>ლ</w:t>
      </w:r>
      <w:r w:rsidR="005719EF" w:rsidRPr="00D04A48">
        <w:t>) საჩითილეებისა და სანერგეების მოწყობა (გარდა რქაწითელის ჯიშის ვაზისა);</w:t>
      </w:r>
    </w:p>
    <w:p w14:paraId="0D8233B2" w14:textId="4AC7B81F" w:rsidR="005719EF" w:rsidRPr="00D04A48" w:rsidRDefault="00723F4C" w:rsidP="009F1CED">
      <w:pPr>
        <w:pStyle w:val="abzacixm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ind w:firstLine="720"/>
      </w:pPr>
      <w:r>
        <w:rPr>
          <w:lang w:val="ka-GE"/>
        </w:rPr>
        <w:t>მ</w:t>
      </w:r>
      <w:r w:rsidR="005719EF" w:rsidRPr="00D04A48">
        <w:t>) სარწყავი და სადრენაჟე სისტემების მოწყობა (გარდა რქაწითელის ჯიშის ვაზისთვის);</w:t>
      </w:r>
    </w:p>
    <w:p w14:paraId="5705DE99" w14:textId="2A4AA5CC" w:rsidR="005719EF" w:rsidRPr="00D04A48" w:rsidRDefault="00723F4C" w:rsidP="009F1CED">
      <w:pPr>
        <w:pStyle w:val="abzacixm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ind w:firstLine="720"/>
      </w:pPr>
      <w:r>
        <w:rPr>
          <w:lang w:val="ka-GE"/>
        </w:rPr>
        <w:t>ნ</w:t>
      </w:r>
      <w:r w:rsidR="005719EF" w:rsidRPr="00D04A48">
        <w:t>) მრავალწლიანი ნარგავების საყრდენი სისტემების (მავთული, ბოძები) და დამცავი ბადეების რემონტი, მოწყობა (გარდა რქაწითელის ჯიშის ვაზისთვის);</w:t>
      </w:r>
    </w:p>
    <w:p w14:paraId="1739707F" w14:textId="1936EC70" w:rsidR="005719EF" w:rsidRPr="00D04A48" w:rsidRDefault="00723F4C" w:rsidP="009F1CED">
      <w:pPr>
        <w:pStyle w:val="abzacixm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ind w:firstLine="720"/>
      </w:pPr>
      <w:r>
        <w:rPr>
          <w:lang w:val="ka-GE"/>
        </w:rPr>
        <w:t>ო</w:t>
      </w:r>
      <w:r w:rsidR="005719EF" w:rsidRPr="00D04A48">
        <w:t>) სასოფლო-სამეურნეო დანიშნულების ობიექტისთვის ღობის რემონტი, მოწყობა (ბოძები, მავთული, ეკალ-მავთული, მავთულის ბადე, ელექტროღობე) (გარდა რქაწითელის ჯიშის ვაზისთვის);</w:t>
      </w:r>
    </w:p>
    <w:p w14:paraId="119D749B" w14:textId="71C19FC8" w:rsidR="005719EF" w:rsidRPr="00D04A48" w:rsidRDefault="00723F4C" w:rsidP="009F1CED">
      <w:pPr>
        <w:pStyle w:val="abzacixm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ind w:firstLine="720"/>
        <w:rPr>
          <w:color w:val="000000"/>
          <w:lang w:val="ka-GE"/>
        </w:rPr>
      </w:pPr>
      <w:r>
        <w:rPr>
          <w:color w:val="000000"/>
          <w:lang w:val="ka-GE"/>
        </w:rPr>
        <w:t>პ</w:t>
      </w:r>
      <w:r w:rsidR="005719EF" w:rsidRPr="00D04A48">
        <w:rPr>
          <w:color w:val="000000"/>
        </w:rPr>
        <w:t>) მეცხოველეობისა და მემცენარეობისთვის სხვადასხვა სახის ინვენტარის შეძენა</w:t>
      </w:r>
      <w:r w:rsidR="00267426" w:rsidRPr="00D04A48">
        <w:rPr>
          <w:color w:val="000000"/>
          <w:lang w:val="ka-GE"/>
        </w:rPr>
        <w:t>;</w:t>
      </w:r>
    </w:p>
    <w:p w14:paraId="608F2830" w14:textId="1401AAAF" w:rsidR="005719EF" w:rsidRPr="00D04A48" w:rsidRDefault="00723F4C" w:rsidP="009F1CED">
      <w:pPr>
        <w:pStyle w:val="abzacixm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ind w:firstLine="720"/>
        <w:rPr>
          <w:lang w:val="ka-GE"/>
        </w:rPr>
      </w:pPr>
      <w:r>
        <w:rPr>
          <w:color w:val="000000"/>
          <w:lang w:val="ka-GE"/>
        </w:rPr>
        <w:t>ჟ</w:t>
      </w:r>
      <w:r w:rsidR="005719EF" w:rsidRPr="00D04A48">
        <w:rPr>
          <w:color w:val="000000"/>
          <w:lang w:val="ka-GE"/>
        </w:rPr>
        <w:t>) აუდიტორული დასკვნის საფასური, არაუმეტეს სესხის მოცულობის 1%-სა, მაგრამ არაუმეტეს 15 000 ლარისა.</w:t>
      </w:r>
    </w:p>
    <w:p w14:paraId="6F059705" w14:textId="77777777" w:rsidR="005719EF" w:rsidRPr="00D04A48" w:rsidRDefault="005719EF" w:rsidP="009F1CED">
      <w:pPr>
        <w:pStyle w:val="abzacixm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ind w:firstLine="720"/>
      </w:pPr>
      <w:r w:rsidRPr="00D04A48">
        <w:rPr>
          <w:lang w:val="ka-GE"/>
        </w:rPr>
        <w:t>8</w:t>
      </w:r>
      <w:r w:rsidRPr="00D04A48">
        <w:t>. დაუშვებელია, დაფინანსდეს შემდეგი სახის საქმიანობა:</w:t>
      </w:r>
    </w:p>
    <w:p w14:paraId="447F9600" w14:textId="77777777" w:rsidR="005719EF" w:rsidRPr="00D04A48" w:rsidRDefault="005719EF" w:rsidP="009F1CED">
      <w:pPr>
        <w:pStyle w:val="abzacixm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ind w:firstLine="720"/>
      </w:pPr>
      <w:r w:rsidRPr="00D04A48">
        <w:t>ა) მიწის შეძენა;</w:t>
      </w:r>
    </w:p>
    <w:p w14:paraId="6DAA4927" w14:textId="77777777" w:rsidR="005719EF" w:rsidRPr="00D04A48" w:rsidRDefault="005719EF" w:rsidP="009F1CED">
      <w:pPr>
        <w:pStyle w:val="abzacixm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ind w:firstLine="720"/>
      </w:pPr>
      <w:r w:rsidRPr="00D04A48">
        <w:t>ბ) არსებული სასოფლო-სამეურნეო შენობა-ნაგებობების, სათბურებისა და სხვა შეძენა;</w:t>
      </w:r>
    </w:p>
    <w:p w14:paraId="38C53E20" w14:textId="4056A1F1" w:rsidR="005719EF" w:rsidRPr="00D04A48" w:rsidRDefault="005719EF" w:rsidP="009F1CED">
      <w:pPr>
        <w:pStyle w:val="Bodytext2"/>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360" w:lineRule="auto"/>
        <w:ind w:firstLine="740"/>
        <w:jc w:val="both"/>
        <w:rPr>
          <w:rFonts w:ascii="Sylfaen" w:eastAsia="Sylfaen" w:hAnsi="Sylfaen"/>
          <w:sz w:val="22"/>
          <w:szCs w:val="22"/>
          <w:shd w:val="clear" w:color="auto" w:fill="auto"/>
        </w:rPr>
      </w:pPr>
      <w:r w:rsidRPr="00D04A48">
        <w:rPr>
          <w:rFonts w:ascii="Sylfaen" w:eastAsia="Sylfaen" w:hAnsi="Sylfaen"/>
          <w:sz w:val="22"/>
          <w:szCs w:val="22"/>
          <w:shd w:val="clear" w:color="auto" w:fill="auto"/>
        </w:rPr>
        <w:t>გ) სასოფლო-სამეურნეო დანიშნულების ტექნიკის (ტრაქტორის, კომბაინისა და სხვა), ასევე იმპლემენტების (გუთნის, ფარცხის, სათესის, სასუქის შემტანისა და სხვა) რემონტი;</w:t>
      </w:r>
    </w:p>
    <w:p w14:paraId="6FC5BD17" w14:textId="443BB5E8" w:rsidR="00267426" w:rsidRPr="00D04A48" w:rsidRDefault="005719EF" w:rsidP="009F1CED">
      <w:pPr>
        <w:pStyle w:val="Bodytext2"/>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360" w:lineRule="auto"/>
        <w:ind w:firstLine="740"/>
        <w:jc w:val="both"/>
        <w:rPr>
          <w:rFonts w:ascii="Sylfaen" w:eastAsiaTheme="minorEastAsia" w:hAnsi="Sylfaen" w:cs="Sylfaen"/>
          <w:sz w:val="22"/>
          <w:szCs w:val="22"/>
          <w:shd w:val="clear" w:color="auto" w:fill="auto"/>
          <w:lang w:val="x-none"/>
        </w:rPr>
      </w:pPr>
      <w:r w:rsidRPr="00D04A48">
        <w:rPr>
          <w:rFonts w:ascii="Sylfaen" w:eastAsia="Sylfaen" w:hAnsi="Sylfaen"/>
          <w:sz w:val="22"/>
          <w:szCs w:val="22"/>
          <w:shd w:val="clear" w:color="auto" w:fill="auto"/>
        </w:rPr>
        <w:t xml:space="preserve">დ) </w:t>
      </w:r>
      <w:r w:rsidRPr="00D04A48">
        <w:rPr>
          <w:rFonts w:ascii="Sylfaen" w:eastAsiaTheme="minorEastAsia" w:hAnsi="Sylfaen" w:cs="Sylfaen"/>
          <w:sz w:val="22"/>
          <w:szCs w:val="22"/>
          <w:shd w:val="clear" w:color="auto" w:fill="auto"/>
          <w:lang w:val="x-none"/>
        </w:rPr>
        <w:t>სატრანსპორტო (გარდა</w:t>
      </w:r>
      <w:r w:rsidR="00F51A8F" w:rsidRPr="00D04A48">
        <w:rPr>
          <w:rFonts w:ascii="Sylfaen" w:eastAsiaTheme="minorEastAsia" w:hAnsi="Sylfaen" w:cs="Sylfaen"/>
          <w:sz w:val="22"/>
          <w:szCs w:val="22"/>
          <w:shd w:val="clear" w:color="auto" w:fill="auto"/>
          <w:lang w:val="ka-GE"/>
        </w:rPr>
        <w:t xml:space="preserve"> </w:t>
      </w:r>
      <w:r w:rsidR="00275E79" w:rsidRPr="00D04A48">
        <w:rPr>
          <w:sz w:val="22"/>
          <w:szCs w:val="22"/>
        </w:rPr>
        <w:t>სპეცტექნიკისა და მისაბმელების</w:t>
      </w:r>
      <w:r w:rsidR="00275E79" w:rsidRPr="00D04A48">
        <w:rPr>
          <w:rFonts w:ascii="Sylfaen" w:hAnsi="Sylfaen"/>
          <w:sz w:val="22"/>
          <w:szCs w:val="22"/>
          <w:lang w:val="ka-GE"/>
        </w:rPr>
        <w:t>ა</w:t>
      </w:r>
      <w:r w:rsidR="00275E79" w:rsidRPr="00D04A48">
        <w:rPr>
          <w:sz w:val="22"/>
          <w:szCs w:val="22"/>
        </w:rPr>
        <w:t xml:space="preserve"> </w:t>
      </w:r>
      <w:r w:rsidRPr="00D04A48">
        <w:rPr>
          <w:rFonts w:ascii="Sylfaen" w:eastAsiaTheme="minorEastAsia" w:hAnsi="Sylfaen" w:cs="Sylfaen"/>
          <w:sz w:val="22"/>
          <w:szCs w:val="22"/>
          <w:shd w:val="clear" w:color="auto" w:fill="auto"/>
          <w:lang w:val="x-none"/>
        </w:rPr>
        <w:t>სასოფლო-სამეურნეო ტექნიკისა და იმპლემენტისა), მფრინავი და მცურავი საშუალებების შესყიდვა, რემონტი</w:t>
      </w:r>
      <w:r w:rsidR="00267426" w:rsidRPr="00D04A48">
        <w:rPr>
          <w:rFonts w:ascii="Sylfaen" w:eastAsiaTheme="minorEastAsia" w:hAnsi="Sylfaen" w:cs="Sylfaen"/>
          <w:sz w:val="22"/>
          <w:szCs w:val="22"/>
          <w:shd w:val="clear" w:color="auto" w:fill="auto"/>
          <w:lang w:val="x-none"/>
        </w:rPr>
        <w:t>;</w:t>
      </w:r>
    </w:p>
    <w:p w14:paraId="02EE42CD" w14:textId="0FF40E39" w:rsidR="005719EF" w:rsidRPr="00D04A48" w:rsidRDefault="005719EF" w:rsidP="009F1CED">
      <w:pPr>
        <w:pStyle w:val="Bodytext2"/>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360" w:lineRule="auto"/>
        <w:ind w:firstLine="740"/>
        <w:jc w:val="both"/>
        <w:rPr>
          <w:rFonts w:ascii="Sylfaen" w:eastAsiaTheme="minorEastAsia" w:hAnsi="Sylfaen" w:cs="Sylfaen"/>
          <w:sz w:val="22"/>
          <w:szCs w:val="22"/>
          <w:shd w:val="clear" w:color="auto" w:fill="auto"/>
          <w:lang w:val="x-none"/>
        </w:rPr>
      </w:pPr>
      <w:r w:rsidRPr="00D04A48">
        <w:rPr>
          <w:rFonts w:ascii="Sylfaen" w:eastAsiaTheme="minorEastAsia" w:hAnsi="Sylfaen" w:cs="Sylfaen"/>
          <w:sz w:val="22"/>
          <w:szCs w:val="22"/>
          <w:shd w:val="clear" w:color="auto" w:fill="auto"/>
          <w:lang w:val="x-none"/>
        </w:rPr>
        <w:t>ე) მხოლოდ საოფისე ფართის მშენებლობა, რემონტი, აღჭურვა;</w:t>
      </w:r>
    </w:p>
    <w:p w14:paraId="098575B0" w14:textId="77777777" w:rsidR="005719EF" w:rsidRPr="00D04A48" w:rsidRDefault="005719EF" w:rsidP="009F1CED">
      <w:pPr>
        <w:pStyle w:val="abzacixm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ind w:firstLine="720"/>
      </w:pPr>
      <w:r w:rsidRPr="00D04A48">
        <w:t>ვ) სასოფლო-სამეურნეო საწარმოს წილ(ებ)ის შეძენა.</w:t>
      </w:r>
    </w:p>
    <w:p w14:paraId="6000A8CA" w14:textId="77777777" w:rsidR="005719EF" w:rsidRPr="00D04A48" w:rsidRDefault="005719EF" w:rsidP="009F1CED">
      <w:pPr>
        <w:pStyle w:val="abzacixm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ind w:firstLine="720"/>
      </w:pPr>
      <w:r w:rsidRPr="00D04A48">
        <w:rPr>
          <w:lang w:val="ka-GE"/>
        </w:rPr>
        <w:t>9</w:t>
      </w:r>
      <w:r w:rsidRPr="00D04A48">
        <w:t>. შეღავათიანი აგროკრედიტის ძირითადი საშუალების კომპონენტის ფარგლებში, ასევე შესაძლებელია დაფინანსდეს თანადაფინანსების პროექტის ფარგლებში დაფინანსებული საწარმოები.</w:t>
      </w:r>
    </w:p>
    <w:p w14:paraId="14582705" w14:textId="77777777" w:rsidR="005719EF" w:rsidRPr="00D04A48" w:rsidRDefault="005719EF" w:rsidP="009F1CED">
      <w:pPr>
        <w:pStyle w:val="abzacixm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ind w:firstLine="720"/>
      </w:pPr>
      <w:r w:rsidRPr="00D04A48">
        <w:rPr>
          <w:lang w:val="ka-GE"/>
        </w:rPr>
        <w:t>10</w:t>
      </w:r>
      <w:r w:rsidRPr="00D04A48">
        <w:t xml:space="preserve">. თანადაფინანსების პროექტის ფარგლებში დაფინანსებული საწარმოებისთვის შეღავათიანი აგროკრედიტების (მათ შორის, პარალელური სესხების) მოცულობები, დაფინანსების პროპორციები, მიზნობრიობა (მათ შორის, ისეთი მიზნობრიობა, რომელიც ამ მუხლით აკრძალულია </w:t>
      </w:r>
      <w:r w:rsidRPr="00D04A48">
        <w:lastRenderedPageBreak/>
        <w:t>ან არ არის განსაზღვრული) და ტრანშების გაცემის ვადები განისაზღვრება თანადაფინანსების პროექტით.</w:t>
      </w:r>
    </w:p>
    <w:p w14:paraId="14DD9FB8" w14:textId="77777777" w:rsidR="005719EF" w:rsidRPr="00D04A48" w:rsidRDefault="005719EF" w:rsidP="009F1CED">
      <w:pPr>
        <w:pStyle w:val="abzacixm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ind w:firstLine="720"/>
      </w:pPr>
      <w:r w:rsidRPr="00D04A48">
        <w:t>1</w:t>
      </w:r>
      <w:r w:rsidRPr="00D04A48">
        <w:rPr>
          <w:lang w:val="ka-GE"/>
        </w:rPr>
        <w:t>1</w:t>
      </w:r>
      <w:r w:rsidRPr="00D04A48">
        <w:t>. ძირითადი საშუალებებისთვის შეღავათიანი აგროკრედიტით დაფინანსდებიან საწარმოები, რომლებიც ორიენტირებულნი იქნებიან ადგილობრივი ნედლეულის გადამუშავებაზე და გამოიყენებენ ადგილობრივ შრომით რესურსებს. დაუშვებელია იმ პროექტების დაფინანსება, რომლებიც გათვლილია მხოლოდ იმპორტირებული ნედლეულის გადამუშავებასა და არაადგილობრივი შრომითი რესურსების გამოყენებაზე.</w:t>
      </w:r>
    </w:p>
    <w:p w14:paraId="15451277" w14:textId="77777777" w:rsidR="005719EF" w:rsidRPr="00D04A48" w:rsidRDefault="005719EF" w:rsidP="009F1CED">
      <w:pPr>
        <w:pStyle w:val="abzacixm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ind w:firstLine="720"/>
      </w:pPr>
      <w:r w:rsidRPr="00D04A48">
        <w:t>1</w:t>
      </w:r>
      <w:r w:rsidRPr="00D04A48">
        <w:rPr>
          <w:lang w:val="ka-GE"/>
        </w:rPr>
        <w:t>2</w:t>
      </w:r>
      <w:r w:rsidRPr="00D04A48">
        <w:t>. დასაშვებია სესხის რესტრუქტურიზაცია, თუ რესტრუქტურიზაციის შედეგად სააგენტოს თანადაფინანსების ჯამური თანხა არ აღემატება სესხის რესტრუქტურიზაციის თარიღისათვის გრაფიკით გათვალისწინებულ დარჩენილ თანადაფინანსების ჯამურ თანხას.</w:t>
      </w:r>
    </w:p>
    <w:p w14:paraId="15E210B0" w14:textId="698D2330" w:rsidR="005719EF" w:rsidRPr="00D04A48" w:rsidRDefault="005719EF" w:rsidP="009F1CED">
      <w:pPr>
        <w:pStyle w:val="abzacixm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ind w:firstLine="720"/>
      </w:pPr>
      <w:r w:rsidRPr="00D04A48">
        <w:t>1</w:t>
      </w:r>
      <w:r w:rsidRPr="00D04A48">
        <w:rPr>
          <w:lang w:val="ka-GE"/>
        </w:rPr>
        <w:t>3</w:t>
      </w:r>
      <w:r w:rsidRPr="00D04A48">
        <w:t>. დასაშვებია 2017 წლის 15 თებერვლამდე გაცემული სესხ(ებ)ის რეფინანსირება, თუ აღნიშნული სესხი გაცემულია შეღავათიანი აგროკრედიტის ძირითადი საშუალებებისათვის კომპონენტის ფარგლებში</w:t>
      </w:r>
      <w:r w:rsidR="00267426" w:rsidRPr="00D04A48">
        <w:rPr>
          <w:lang w:val="ka-GE"/>
        </w:rPr>
        <w:t>,</w:t>
      </w:r>
      <w:r w:rsidRPr="00D04A48">
        <w:t xml:space="preserve"> ამ მუხლის მე-</w:t>
      </w:r>
      <w:r w:rsidRPr="00D04A48">
        <w:rPr>
          <w:lang w:val="ka-GE"/>
        </w:rPr>
        <w:t>6</w:t>
      </w:r>
      <w:r w:rsidRPr="00D04A48">
        <w:t xml:space="preserve"> და მე-</w:t>
      </w:r>
      <w:r w:rsidRPr="00D04A48">
        <w:rPr>
          <w:lang w:val="ka-GE"/>
        </w:rPr>
        <w:t>7</w:t>
      </w:r>
      <w:r w:rsidRPr="00D04A48">
        <w:t xml:space="preserve"> პუნქტებში მითითებული მიზნობრიობებით. იმ შემთხვევაში, თუ სესხის რეფინანსირების თარიღისთვის ახალი სესხის თანხა არ აღემატება თავდაპირველი სესხის ნარჩენ ძირითად თანხას, ასეთი სესხის რეფინანსირება დასაშვებია მხოლოდ იმ შემთხვევაში, თუ რეფინანსირების შედეგად არ იზრდება თავდაპირველი სესხის ვადა და სააგენტოს დარჩენილი გადასახდელი თანადაფინანსების ჯამური მოცულობა.</w:t>
      </w:r>
    </w:p>
    <w:p w14:paraId="1CA6DEEC" w14:textId="77777777" w:rsidR="005719EF" w:rsidRPr="00D04A48" w:rsidRDefault="005719EF" w:rsidP="009F1CED">
      <w:pPr>
        <w:pStyle w:val="abzacixm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ind w:firstLine="720"/>
      </w:pPr>
      <w:r w:rsidRPr="00D04A48">
        <w:t>1</w:t>
      </w:r>
      <w:r w:rsidRPr="00D04A48">
        <w:rPr>
          <w:lang w:val="ka-GE"/>
        </w:rPr>
        <w:t>4</w:t>
      </w:r>
      <w:r w:rsidRPr="00D04A48">
        <w:t>. დასაშვებია ინდივიდუალური მეწარმის მიერ იმ სესხის რეფინანსირება, რომელიც აღებული იყო ინდივიდუალურ მეწარმედ რეგისტრაციამდე.</w:t>
      </w:r>
    </w:p>
    <w:p w14:paraId="48C2B2F0" w14:textId="77777777" w:rsidR="005719EF" w:rsidRPr="00D04A48" w:rsidRDefault="005719EF" w:rsidP="009F1CED">
      <w:pPr>
        <w:pStyle w:val="abzacixm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ind w:firstLine="720"/>
      </w:pPr>
      <w:r w:rsidRPr="00D04A48">
        <w:t>1</w:t>
      </w:r>
      <w:r w:rsidRPr="00D04A48">
        <w:rPr>
          <w:lang w:val="ka-GE"/>
        </w:rPr>
        <w:t>5</w:t>
      </w:r>
      <w:r w:rsidRPr="00D04A48">
        <w:t>. დასაშვებია პარალელური სესხების გაცემა, თუ პარალელური სესხების ჯამი არ აღემატება შეღავათიანი აგროკრედიტის ძირითადი საშუალებებისთვის კომპონენტში ერთ ბენეფიციარზე განსაზღვრული სესხის მაქსიმალურ ლიმიტს და თითოეული პარალელური სესხის თანხა არ არის მინიმალურ სალიმიტო თანხაზე ნაკლები.</w:t>
      </w:r>
    </w:p>
    <w:p w14:paraId="70578BA8" w14:textId="77777777" w:rsidR="005719EF" w:rsidRPr="00D04A48" w:rsidRDefault="005719EF" w:rsidP="009F1CED">
      <w:pPr>
        <w:pStyle w:val="abzacixm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ind w:firstLine="720"/>
        <w:rPr>
          <w:i/>
        </w:rPr>
      </w:pPr>
      <w:r w:rsidRPr="00D04A48">
        <w:t>1</w:t>
      </w:r>
      <w:r w:rsidRPr="00D04A48">
        <w:rPr>
          <w:lang w:val="ka-GE"/>
        </w:rPr>
        <w:t>6</w:t>
      </w:r>
      <w:r w:rsidRPr="00D04A48">
        <w:t xml:space="preserve">. შეღავათიანი აგროკრედიტის თანხა ძირითადი საშუალებებისთვის განისაზღვრება 20 000 ლარიდან 1 500 000 ლარის ჩათვლით. </w:t>
      </w:r>
      <w:r w:rsidRPr="00D04A48">
        <w:rPr>
          <w:color w:val="000000"/>
        </w:rPr>
        <w:t xml:space="preserve">სესხის </w:t>
      </w:r>
      <w:r w:rsidRPr="00D04A48">
        <w:t xml:space="preserve">ვადის განსაზღვრა ხდება ბენეფიციარისა და კრედიტის გამცემი საფინანსო ინსტიტუტის შეთანხმების საფუძველზე. </w:t>
      </w:r>
    </w:p>
    <w:p w14:paraId="6995B081" w14:textId="77777777" w:rsidR="005719EF" w:rsidRPr="00D04A48" w:rsidRDefault="005719EF" w:rsidP="009F1CED">
      <w:pPr>
        <w:pStyle w:val="abzacixm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ind w:firstLine="720"/>
      </w:pPr>
      <w:r w:rsidRPr="00D04A48">
        <w:t>1</w:t>
      </w:r>
      <w:r w:rsidRPr="00D04A48">
        <w:rPr>
          <w:lang w:val="ka-GE"/>
        </w:rPr>
        <w:t>7</w:t>
      </w:r>
      <w:r w:rsidRPr="00D04A48">
        <w:t>. კრედიტის საპროცენტო განაკვეთი დგინდება მისი მოცულობიდან გამომდინარე. კრედიტის საპროცენტო განაკვეთი შესაძლოა იყოს ფიქსირებული ან მცურავი:</w:t>
      </w:r>
    </w:p>
    <w:p w14:paraId="2EA12419" w14:textId="77777777" w:rsidR="005719EF" w:rsidRPr="00D04A48" w:rsidRDefault="005719EF" w:rsidP="009F1CED">
      <w:pPr>
        <w:pStyle w:val="abzacixm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ind w:firstLine="720"/>
      </w:pPr>
      <w:r w:rsidRPr="00D04A48">
        <w:t>ა) ფიქსირებული საპროცენტო განაკვეთის შემთხვევაში, საკრედიტო ინსტიტუტის მიერ დადგენილი უნდა იყოს შემდეგი წლიური საპროცენტო განაკვეთები:</w:t>
      </w:r>
    </w:p>
    <w:p w14:paraId="76F2A7BF" w14:textId="77777777" w:rsidR="005719EF" w:rsidRPr="00D04A48" w:rsidRDefault="005719EF" w:rsidP="009F1CED">
      <w:pPr>
        <w:pStyle w:val="abzacixm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ind w:firstLine="720"/>
      </w:pPr>
    </w:p>
    <w:tbl>
      <w:tblPr>
        <w:tblW w:w="0" w:type="auto"/>
        <w:tblInd w:w="96" w:type="dxa"/>
        <w:tblBorders>
          <w:top w:val="single" w:sz="4" w:space="0" w:color="auto"/>
          <w:left w:val="single" w:sz="4" w:space="0" w:color="auto"/>
          <w:bottom w:val="single" w:sz="4" w:space="0" w:color="auto"/>
          <w:right w:val="single" w:sz="4" w:space="0" w:color="auto"/>
          <w:insideH w:val="single" w:sz="4" w:space="0" w:color="000000"/>
          <w:insideV w:val="single" w:sz="4" w:space="0" w:color="000000"/>
        </w:tblBorders>
        <w:tblLayout w:type="fixed"/>
        <w:tblCellMar>
          <w:left w:w="10" w:type="dxa"/>
          <w:right w:w="10" w:type="dxa"/>
        </w:tblCellMar>
        <w:tblLook w:val="0000" w:firstRow="0" w:lastRow="0" w:firstColumn="0" w:lastColumn="0" w:noHBand="0" w:noVBand="0"/>
      </w:tblPr>
      <w:tblGrid>
        <w:gridCol w:w="6417"/>
        <w:gridCol w:w="3525"/>
      </w:tblGrid>
      <w:tr w:rsidR="005719EF" w:rsidRPr="00D04A48" w14:paraId="72F83E16" w14:textId="77777777" w:rsidTr="0074744B">
        <w:trPr>
          <w:trHeight w:val="253"/>
        </w:trPr>
        <w:tc>
          <w:tcPr>
            <w:tcW w:w="6417" w:type="dxa"/>
            <w:tcBorders>
              <w:top w:val="single" w:sz="4" w:space="0" w:color="auto"/>
              <w:left w:val="single" w:sz="4" w:space="0" w:color="auto"/>
              <w:bottom w:val="single" w:sz="4" w:space="0" w:color="auto"/>
              <w:right w:val="single" w:sz="4" w:space="0" w:color="auto"/>
            </w:tcBorders>
          </w:tcPr>
          <w:p w14:paraId="561A5454" w14:textId="77777777" w:rsidR="005719EF" w:rsidRPr="00D04A48" w:rsidRDefault="005719EF" w:rsidP="009F1CED">
            <w:pPr>
              <w:pStyle w:val="ckhrilixm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0" w:after="0" w:line="360" w:lineRule="auto"/>
              <w:ind w:firstLine="720"/>
              <w:jc w:val="both"/>
              <w:rPr>
                <w:b/>
                <w:sz w:val="22"/>
                <w:szCs w:val="22"/>
                <w:lang w:val="x-none" w:eastAsia="x-none"/>
              </w:rPr>
            </w:pPr>
            <w:r w:rsidRPr="00D04A48">
              <w:rPr>
                <w:b/>
                <w:sz w:val="22"/>
                <w:szCs w:val="22"/>
                <w:lang w:val="x-none" w:eastAsia="x-none"/>
              </w:rPr>
              <w:lastRenderedPageBreak/>
              <w:t>სესხის მოცულობა</w:t>
            </w:r>
          </w:p>
        </w:tc>
        <w:tc>
          <w:tcPr>
            <w:tcW w:w="3525" w:type="dxa"/>
            <w:tcBorders>
              <w:top w:val="single" w:sz="4" w:space="0" w:color="auto"/>
              <w:left w:val="single" w:sz="4" w:space="0" w:color="auto"/>
              <w:bottom w:val="single" w:sz="4" w:space="0" w:color="auto"/>
              <w:right w:val="single" w:sz="4" w:space="0" w:color="auto"/>
            </w:tcBorders>
          </w:tcPr>
          <w:p w14:paraId="4B2203CA" w14:textId="77777777" w:rsidR="005719EF" w:rsidRPr="00D04A48" w:rsidRDefault="005719EF" w:rsidP="009F1CED">
            <w:pPr>
              <w:pStyle w:val="ckhrilixm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0" w:after="0" w:line="360" w:lineRule="auto"/>
              <w:ind w:firstLine="720"/>
              <w:jc w:val="both"/>
              <w:rPr>
                <w:b/>
                <w:sz w:val="22"/>
                <w:szCs w:val="22"/>
                <w:lang w:val="x-none" w:eastAsia="x-none"/>
              </w:rPr>
            </w:pPr>
            <w:r w:rsidRPr="00D04A48">
              <w:rPr>
                <w:b/>
                <w:sz w:val="22"/>
                <w:szCs w:val="22"/>
                <w:lang w:val="x-none" w:eastAsia="x-none"/>
              </w:rPr>
              <w:t>საპროცენტო განაკვეთი</w:t>
            </w:r>
          </w:p>
        </w:tc>
      </w:tr>
      <w:tr w:rsidR="005719EF" w:rsidRPr="00D04A48" w14:paraId="36AD97E0" w14:textId="77777777" w:rsidTr="0074744B">
        <w:trPr>
          <w:trHeight w:val="452"/>
        </w:trPr>
        <w:tc>
          <w:tcPr>
            <w:tcW w:w="6417" w:type="dxa"/>
            <w:tcBorders>
              <w:top w:val="single" w:sz="4" w:space="0" w:color="auto"/>
              <w:left w:val="single" w:sz="4" w:space="0" w:color="auto"/>
              <w:bottom w:val="single" w:sz="4" w:space="0" w:color="auto"/>
              <w:right w:val="single" w:sz="4" w:space="0" w:color="auto"/>
            </w:tcBorders>
          </w:tcPr>
          <w:p w14:paraId="3872CCCD" w14:textId="77777777" w:rsidR="005719EF" w:rsidRPr="00D04A48" w:rsidRDefault="005719EF" w:rsidP="009F1CED">
            <w:pPr>
              <w:pStyle w:val="ckhrilixm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0" w:after="0" w:line="360" w:lineRule="auto"/>
              <w:ind w:firstLine="720"/>
              <w:jc w:val="both"/>
              <w:rPr>
                <w:sz w:val="22"/>
                <w:szCs w:val="22"/>
                <w:lang w:val="x-none" w:eastAsia="x-none"/>
              </w:rPr>
            </w:pPr>
            <w:r w:rsidRPr="00D04A48">
              <w:rPr>
                <w:sz w:val="22"/>
                <w:szCs w:val="22"/>
                <w:lang w:val="x-none" w:eastAsia="x-none"/>
              </w:rPr>
              <w:t>20 000 ლარიდან 150 000 ლარის ჩათვლით</w:t>
            </w:r>
          </w:p>
        </w:tc>
        <w:tc>
          <w:tcPr>
            <w:tcW w:w="3525" w:type="dxa"/>
            <w:tcBorders>
              <w:top w:val="single" w:sz="4" w:space="0" w:color="auto"/>
              <w:left w:val="single" w:sz="4" w:space="0" w:color="auto"/>
              <w:bottom w:val="single" w:sz="4" w:space="0" w:color="auto"/>
              <w:right w:val="single" w:sz="4" w:space="0" w:color="auto"/>
            </w:tcBorders>
          </w:tcPr>
          <w:p w14:paraId="2727A339" w14:textId="77777777" w:rsidR="005719EF" w:rsidRPr="00D04A48" w:rsidRDefault="005719EF" w:rsidP="009F1CED">
            <w:pPr>
              <w:pStyle w:val="ckhrilixm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0" w:after="0" w:line="360" w:lineRule="auto"/>
              <w:ind w:firstLine="720"/>
              <w:jc w:val="both"/>
              <w:rPr>
                <w:sz w:val="22"/>
                <w:szCs w:val="22"/>
                <w:lang w:val="x-none" w:eastAsia="x-none"/>
              </w:rPr>
            </w:pPr>
            <w:r w:rsidRPr="00D04A48">
              <w:rPr>
                <w:sz w:val="22"/>
                <w:szCs w:val="22"/>
                <w:lang w:val="x-none" w:eastAsia="x-none"/>
              </w:rPr>
              <w:t>არაუმეტეს 1</w:t>
            </w:r>
            <w:r w:rsidRPr="00D04A48">
              <w:rPr>
                <w:sz w:val="22"/>
                <w:szCs w:val="22"/>
                <w:lang w:val="ka-GE" w:eastAsia="x-none"/>
              </w:rPr>
              <w:t>5</w:t>
            </w:r>
            <w:r w:rsidRPr="00D04A48">
              <w:rPr>
                <w:sz w:val="22"/>
                <w:szCs w:val="22"/>
                <w:lang w:val="x-none" w:eastAsia="x-none"/>
              </w:rPr>
              <w:t>%-ისა</w:t>
            </w:r>
          </w:p>
        </w:tc>
      </w:tr>
      <w:tr w:rsidR="005719EF" w:rsidRPr="00D04A48" w14:paraId="2BDF4B67" w14:textId="77777777" w:rsidTr="0074744B">
        <w:trPr>
          <w:trHeight w:val="451"/>
        </w:trPr>
        <w:tc>
          <w:tcPr>
            <w:tcW w:w="6417" w:type="dxa"/>
            <w:tcBorders>
              <w:top w:val="single" w:sz="4" w:space="0" w:color="auto"/>
              <w:left w:val="single" w:sz="4" w:space="0" w:color="auto"/>
              <w:bottom w:val="single" w:sz="4" w:space="0" w:color="auto"/>
              <w:right w:val="single" w:sz="4" w:space="0" w:color="auto"/>
            </w:tcBorders>
          </w:tcPr>
          <w:p w14:paraId="3CA841DE" w14:textId="77777777" w:rsidR="005719EF" w:rsidRPr="00D04A48" w:rsidRDefault="005719EF" w:rsidP="009F1CED">
            <w:pPr>
              <w:pStyle w:val="ckhrilixm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0" w:after="0" w:line="360" w:lineRule="auto"/>
              <w:ind w:firstLine="720"/>
              <w:jc w:val="both"/>
              <w:rPr>
                <w:sz w:val="22"/>
                <w:szCs w:val="22"/>
                <w:lang w:val="x-none" w:eastAsia="x-none"/>
              </w:rPr>
            </w:pPr>
            <w:r w:rsidRPr="00D04A48">
              <w:rPr>
                <w:sz w:val="22"/>
                <w:szCs w:val="22"/>
                <w:lang w:val="x-none" w:eastAsia="x-none"/>
              </w:rPr>
              <w:t xml:space="preserve">150 001 ლარიდან 600 000 ლარის ჩათვლით </w:t>
            </w:r>
          </w:p>
        </w:tc>
        <w:tc>
          <w:tcPr>
            <w:tcW w:w="3525" w:type="dxa"/>
            <w:tcBorders>
              <w:top w:val="single" w:sz="4" w:space="0" w:color="auto"/>
              <w:left w:val="single" w:sz="4" w:space="0" w:color="auto"/>
              <w:bottom w:val="single" w:sz="4" w:space="0" w:color="auto"/>
              <w:right w:val="single" w:sz="4" w:space="0" w:color="auto"/>
            </w:tcBorders>
          </w:tcPr>
          <w:p w14:paraId="1DF3C528" w14:textId="77777777" w:rsidR="005719EF" w:rsidRPr="00D04A48" w:rsidRDefault="005719EF" w:rsidP="009F1CED">
            <w:pPr>
              <w:pStyle w:val="ckhrilixm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0" w:after="0" w:line="360" w:lineRule="auto"/>
              <w:ind w:firstLine="720"/>
              <w:jc w:val="both"/>
              <w:rPr>
                <w:sz w:val="22"/>
                <w:szCs w:val="22"/>
                <w:lang w:val="x-none" w:eastAsia="x-none"/>
              </w:rPr>
            </w:pPr>
            <w:r w:rsidRPr="00D04A48">
              <w:rPr>
                <w:sz w:val="22"/>
                <w:szCs w:val="22"/>
                <w:lang w:val="x-none" w:eastAsia="x-none"/>
              </w:rPr>
              <w:t>არაუმეტეს 1</w:t>
            </w:r>
            <w:r w:rsidRPr="00D04A48">
              <w:rPr>
                <w:sz w:val="22"/>
                <w:szCs w:val="22"/>
                <w:lang w:val="ka-GE" w:eastAsia="x-none"/>
              </w:rPr>
              <w:t>4</w:t>
            </w:r>
            <w:r w:rsidRPr="00D04A48">
              <w:rPr>
                <w:sz w:val="22"/>
                <w:szCs w:val="22"/>
                <w:lang w:val="x-none" w:eastAsia="x-none"/>
              </w:rPr>
              <w:t>%-ისა</w:t>
            </w:r>
          </w:p>
        </w:tc>
      </w:tr>
      <w:tr w:rsidR="005719EF" w:rsidRPr="00D04A48" w14:paraId="61EC3159" w14:textId="77777777" w:rsidTr="0074744B">
        <w:trPr>
          <w:trHeight w:val="442"/>
        </w:trPr>
        <w:tc>
          <w:tcPr>
            <w:tcW w:w="6417" w:type="dxa"/>
            <w:tcBorders>
              <w:top w:val="single" w:sz="4" w:space="0" w:color="auto"/>
              <w:left w:val="single" w:sz="4" w:space="0" w:color="auto"/>
              <w:bottom w:val="single" w:sz="4" w:space="0" w:color="auto"/>
              <w:right w:val="single" w:sz="4" w:space="0" w:color="auto"/>
            </w:tcBorders>
          </w:tcPr>
          <w:p w14:paraId="305C66EA" w14:textId="77777777" w:rsidR="005719EF" w:rsidRPr="00D04A48" w:rsidRDefault="005719EF" w:rsidP="009F1CED">
            <w:pPr>
              <w:pStyle w:val="ckhrilixm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0" w:after="0" w:line="360" w:lineRule="auto"/>
              <w:ind w:firstLine="720"/>
              <w:jc w:val="both"/>
              <w:rPr>
                <w:sz w:val="22"/>
                <w:szCs w:val="22"/>
                <w:lang w:val="x-none" w:eastAsia="x-none"/>
              </w:rPr>
            </w:pPr>
            <w:r w:rsidRPr="00D04A48">
              <w:rPr>
                <w:sz w:val="22"/>
                <w:szCs w:val="22"/>
                <w:lang w:val="x-none" w:eastAsia="x-none"/>
              </w:rPr>
              <w:t>600 001 ლარიდან 1 500 000 ლარის ჩათვლით</w:t>
            </w:r>
          </w:p>
        </w:tc>
        <w:tc>
          <w:tcPr>
            <w:tcW w:w="3525" w:type="dxa"/>
            <w:tcBorders>
              <w:top w:val="single" w:sz="4" w:space="0" w:color="auto"/>
              <w:left w:val="single" w:sz="4" w:space="0" w:color="auto"/>
              <w:bottom w:val="single" w:sz="4" w:space="0" w:color="auto"/>
              <w:right w:val="single" w:sz="4" w:space="0" w:color="auto"/>
            </w:tcBorders>
          </w:tcPr>
          <w:p w14:paraId="63E4F732" w14:textId="77777777" w:rsidR="005719EF" w:rsidRPr="00D04A48" w:rsidRDefault="005719EF" w:rsidP="009F1CED">
            <w:pPr>
              <w:pStyle w:val="ckhrilixm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0" w:after="0" w:line="360" w:lineRule="auto"/>
              <w:ind w:firstLine="720"/>
              <w:jc w:val="both"/>
              <w:rPr>
                <w:sz w:val="22"/>
                <w:szCs w:val="22"/>
                <w:lang w:val="x-none" w:eastAsia="x-none"/>
              </w:rPr>
            </w:pPr>
            <w:r w:rsidRPr="00D04A48">
              <w:rPr>
                <w:sz w:val="22"/>
                <w:szCs w:val="22"/>
                <w:lang w:val="x-none" w:eastAsia="x-none"/>
              </w:rPr>
              <w:t>არაუმეტეს 1</w:t>
            </w:r>
            <w:r w:rsidRPr="00D04A48">
              <w:rPr>
                <w:sz w:val="22"/>
                <w:szCs w:val="22"/>
                <w:lang w:val="ka-GE" w:eastAsia="x-none"/>
              </w:rPr>
              <w:t>3</w:t>
            </w:r>
            <w:r w:rsidRPr="00D04A48">
              <w:rPr>
                <w:sz w:val="22"/>
                <w:szCs w:val="22"/>
                <w:lang w:val="x-none" w:eastAsia="x-none"/>
              </w:rPr>
              <w:t xml:space="preserve">%-ისა; </w:t>
            </w:r>
          </w:p>
        </w:tc>
      </w:tr>
    </w:tbl>
    <w:p w14:paraId="3D2E0AA9" w14:textId="77777777" w:rsidR="005719EF" w:rsidRPr="00D04A48" w:rsidRDefault="005719EF" w:rsidP="009F1CED">
      <w:pPr>
        <w:pStyle w:val="abzacixm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ind w:firstLine="720"/>
      </w:pPr>
      <w:r w:rsidRPr="00D04A48">
        <w:t xml:space="preserve"> </w:t>
      </w:r>
      <w:r w:rsidRPr="00D04A48">
        <w:tab/>
      </w:r>
    </w:p>
    <w:p w14:paraId="2A5BBB61" w14:textId="77777777" w:rsidR="005719EF" w:rsidRPr="00D04A48" w:rsidRDefault="005719EF" w:rsidP="009F1CED">
      <w:pPr>
        <w:pStyle w:val="abzacixm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ind w:firstLine="720"/>
        <w:rPr>
          <w:color w:val="000000"/>
        </w:rPr>
      </w:pPr>
      <w:r w:rsidRPr="00D04A48">
        <w:rPr>
          <w:color w:val="000000"/>
        </w:rPr>
        <w:t>ბ) მცურავი (ცვლადი) საპროცენტო განაკვეთის შემთხვევაში, საფინანსო ინსტიტუტის მიერ დადგენილი უნდა იყოს შემდეგი წლიური საპროცენტო განაკვეთები:</w:t>
      </w:r>
    </w:p>
    <w:p w14:paraId="1C3044BE" w14:textId="77777777" w:rsidR="005719EF" w:rsidRPr="00D04A48" w:rsidRDefault="005719EF" w:rsidP="009F1CED">
      <w:pPr>
        <w:pStyle w:val="abzacixm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ind w:firstLine="720"/>
      </w:pPr>
    </w:p>
    <w:tbl>
      <w:tblPr>
        <w:tblW w:w="0" w:type="auto"/>
        <w:tblInd w:w="96" w:type="dxa"/>
        <w:tblBorders>
          <w:top w:val="single" w:sz="4" w:space="0" w:color="auto"/>
          <w:left w:val="single" w:sz="4" w:space="0" w:color="auto"/>
          <w:bottom w:val="single" w:sz="4" w:space="0" w:color="auto"/>
          <w:right w:val="single" w:sz="4" w:space="0" w:color="auto"/>
          <w:insideH w:val="single" w:sz="4" w:space="0" w:color="000000"/>
          <w:insideV w:val="single" w:sz="4" w:space="0" w:color="000000"/>
        </w:tblBorders>
        <w:tblLayout w:type="fixed"/>
        <w:tblCellMar>
          <w:left w:w="10" w:type="dxa"/>
          <w:right w:w="10" w:type="dxa"/>
        </w:tblCellMar>
        <w:tblLook w:val="0000" w:firstRow="0" w:lastRow="0" w:firstColumn="0" w:lastColumn="0" w:noHBand="0" w:noVBand="0"/>
      </w:tblPr>
      <w:tblGrid>
        <w:gridCol w:w="5479"/>
        <w:gridCol w:w="3953"/>
      </w:tblGrid>
      <w:tr w:rsidR="005719EF" w:rsidRPr="00D04A48" w14:paraId="6EAAB1E6" w14:textId="77777777" w:rsidTr="00202D80">
        <w:trPr>
          <w:trHeight w:val="231"/>
        </w:trPr>
        <w:tc>
          <w:tcPr>
            <w:tcW w:w="5479" w:type="dxa"/>
            <w:tcBorders>
              <w:top w:val="single" w:sz="4" w:space="0" w:color="auto"/>
              <w:left w:val="single" w:sz="4" w:space="0" w:color="auto"/>
              <w:bottom w:val="single" w:sz="4" w:space="0" w:color="auto"/>
              <w:right w:val="single" w:sz="4" w:space="0" w:color="auto"/>
            </w:tcBorders>
          </w:tcPr>
          <w:p w14:paraId="02C9F1F6" w14:textId="77777777" w:rsidR="005719EF" w:rsidRPr="00D04A48" w:rsidRDefault="005719EF" w:rsidP="009F1CED">
            <w:pPr>
              <w:pStyle w:val="ckhrilixm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0" w:after="0" w:line="360" w:lineRule="auto"/>
              <w:ind w:firstLine="720"/>
              <w:jc w:val="both"/>
              <w:rPr>
                <w:b/>
                <w:sz w:val="22"/>
                <w:szCs w:val="22"/>
                <w:lang w:val="x-none" w:eastAsia="x-none"/>
              </w:rPr>
            </w:pPr>
            <w:r w:rsidRPr="00D04A48">
              <w:rPr>
                <w:b/>
                <w:sz w:val="22"/>
                <w:szCs w:val="22"/>
                <w:lang w:val="x-none" w:eastAsia="x-none"/>
              </w:rPr>
              <w:t>სესხის მოცულობა</w:t>
            </w:r>
          </w:p>
        </w:tc>
        <w:tc>
          <w:tcPr>
            <w:tcW w:w="3953" w:type="dxa"/>
            <w:tcBorders>
              <w:top w:val="single" w:sz="4" w:space="0" w:color="auto"/>
              <w:left w:val="single" w:sz="4" w:space="0" w:color="auto"/>
              <w:bottom w:val="single" w:sz="4" w:space="0" w:color="auto"/>
              <w:right w:val="single" w:sz="4" w:space="0" w:color="auto"/>
            </w:tcBorders>
          </w:tcPr>
          <w:p w14:paraId="1854220B" w14:textId="77777777" w:rsidR="005719EF" w:rsidRPr="00D04A48" w:rsidRDefault="005719EF" w:rsidP="009F1CED">
            <w:pPr>
              <w:pStyle w:val="ckhrilixm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0" w:after="0" w:line="360" w:lineRule="auto"/>
              <w:ind w:firstLine="720"/>
              <w:jc w:val="both"/>
              <w:rPr>
                <w:b/>
                <w:sz w:val="22"/>
                <w:szCs w:val="22"/>
                <w:lang w:val="x-none" w:eastAsia="x-none"/>
              </w:rPr>
            </w:pPr>
            <w:r w:rsidRPr="00D04A48">
              <w:rPr>
                <w:b/>
                <w:sz w:val="22"/>
                <w:szCs w:val="22"/>
                <w:lang w:val="x-none" w:eastAsia="x-none"/>
              </w:rPr>
              <w:t>საპროცენტო განაკვეთი</w:t>
            </w:r>
          </w:p>
        </w:tc>
      </w:tr>
      <w:tr w:rsidR="005719EF" w:rsidRPr="00D04A48" w14:paraId="6DA2AD23" w14:textId="77777777" w:rsidTr="00202D80">
        <w:trPr>
          <w:trHeight w:val="413"/>
        </w:trPr>
        <w:tc>
          <w:tcPr>
            <w:tcW w:w="5479" w:type="dxa"/>
            <w:tcBorders>
              <w:top w:val="single" w:sz="4" w:space="0" w:color="auto"/>
              <w:left w:val="single" w:sz="4" w:space="0" w:color="auto"/>
              <w:bottom w:val="single" w:sz="4" w:space="0" w:color="auto"/>
              <w:right w:val="single" w:sz="4" w:space="0" w:color="auto"/>
            </w:tcBorders>
          </w:tcPr>
          <w:p w14:paraId="2577B45A" w14:textId="77777777" w:rsidR="005719EF" w:rsidRPr="00D04A48" w:rsidRDefault="005719EF" w:rsidP="009F1CED">
            <w:pPr>
              <w:pStyle w:val="ckhrilixm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0" w:after="0" w:line="360" w:lineRule="auto"/>
              <w:ind w:firstLine="720"/>
              <w:jc w:val="both"/>
              <w:rPr>
                <w:sz w:val="22"/>
                <w:szCs w:val="22"/>
                <w:lang w:val="x-none" w:eastAsia="x-none"/>
              </w:rPr>
            </w:pPr>
            <w:r w:rsidRPr="00D04A48">
              <w:rPr>
                <w:sz w:val="22"/>
                <w:szCs w:val="22"/>
                <w:lang w:val="x-none" w:eastAsia="x-none"/>
              </w:rPr>
              <w:t>20 000 ლარიდან 150 000 ლარის ჩათვლით</w:t>
            </w:r>
          </w:p>
        </w:tc>
        <w:tc>
          <w:tcPr>
            <w:tcW w:w="3953" w:type="dxa"/>
            <w:tcBorders>
              <w:top w:val="single" w:sz="4" w:space="0" w:color="auto"/>
              <w:left w:val="single" w:sz="4" w:space="0" w:color="auto"/>
              <w:bottom w:val="single" w:sz="4" w:space="0" w:color="auto"/>
              <w:right w:val="single" w:sz="4" w:space="0" w:color="auto"/>
            </w:tcBorders>
          </w:tcPr>
          <w:p w14:paraId="7C4E9478" w14:textId="77777777" w:rsidR="005719EF" w:rsidRPr="00D04A48" w:rsidRDefault="005719EF" w:rsidP="009F1CED">
            <w:pPr>
              <w:pStyle w:val="ckhrilixm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0" w:after="0" w:line="360" w:lineRule="auto"/>
              <w:ind w:firstLine="720"/>
              <w:jc w:val="both"/>
              <w:rPr>
                <w:sz w:val="22"/>
                <w:szCs w:val="22"/>
                <w:lang w:val="x-none" w:eastAsia="x-none"/>
              </w:rPr>
            </w:pPr>
            <w:r w:rsidRPr="00D04A48">
              <w:rPr>
                <w:sz w:val="22"/>
                <w:szCs w:val="22"/>
                <w:lang w:val="x-none" w:eastAsia="x-none"/>
              </w:rPr>
              <w:t xml:space="preserve">არაუმეტეს ეროვნული ბანკის მიერ დადგენილი რეფინანსირების განაკვეთს დამატებული </w:t>
            </w:r>
            <w:r w:rsidRPr="00D04A48">
              <w:rPr>
                <w:sz w:val="22"/>
                <w:szCs w:val="22"/>
                <w:lang w:val="ka-GE" w:eastAsia="x-none"/>
              </w:rPr>
              <w:t>7</w:t>
            </w:r>
            <w:r w:rsidRPr="00D04A48">
              <w:rPr>
                <w:sz w:val="22"/>
                <w:szCs w:val="22"/>
                <w:lang w:val="x-none" w:eastAsia="x-none"/>
              </w:rPr>
              <w:t>%-ისა</w:t>
            </w:r>
          </w:p>
        </w:tc>
      </w:tr>
      <w:tr w:rsidR="005719EF" w:rsidRPr="00D04A48" w14:paraId="6CAC0BBF" w14:textId="77777777" w:rsidTr="00202D80">
        <w:trPr>
          <w:trHeight w:val="413"/>
        </w:trPr>
        <w:tc>
          <w:tcPr>
            <w:tcW w:w="5479" w:type="dxa"/>
            <w:tcBorders>
              <w:top w:val="single" w:sz="4" w:space="0" w:color="auto"/>
              <w:left w:val="single" w:sz="4" w:space="0" w:color="auto"/>
              <w:bottom w:val="single" w:sz="4" w:space="0" w:color="auto"/>
              <w:right w:val="single" w:sz="4" w:space="0" w:color="auto"/>
            </w:tcBorders>
          </w:tcPr>
          <w:p w14:paraId="14D90723" w14:textId="77777777" w:rsidR="005719EF" w:rsidRPr="00D04A48" w:rsidRDefault="005719EF" w:rsidP="009F1CED">
            <w:pPr>
              <w:pStyle w:val="ckhrilixm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0" w:after="0" w:line="360" w:lineRule="auto"/>
              <w:ind w:firstLine="720"/>
              <w:jc w:val="both"/>
              <w:rPr>
                <w:sz w:val="22"/>
                <w:szCs w:val="22"/>
                <w:lang w:val="x-none" w:eastAsia="x-none"/>
              </w:rPr>
            </w:pPr>
            <w:r w:rsidRPr="00D04A48">
              <w:rPr>
                <w:sz w:val="22"/>
                <w:szCs w:val="22"/>
                <w:lang w:val="x-none" w:eastAsia="x-none"/>
              </w:rPr>
              <w:t xml:space="preserve">150 001 ლარიდან 600 000 ლარის ჩათვლით </w:t>
            </w:r>
          </w:p>
        </w:tc>
        <w:tc>
          <w:tcPr>
            <w:tcW w:w="3953" w:type="dxa"/>
            <w:tcBorders>
              <w:top w:val="single" w:sz="4" w:space="0" w:color="auto"/>
              <w:left w:val="single" w:sz="4" w:space="0" w:color="auto"/>
              <w:bottom w:val="single" w:sz="4" w:space="0" w:color="auto"/>
              <w:right w:val="single" w:sz="4" w:space="0" w:color="auto"/>
            </w:tcBorders>
          </w:tcPr>
          <w:p w14:paraId="64F38116" w14:textId="77777777" w:rsidR="005719EF" w:rsidRPr="00D04A48" w:rsidRDefault="005719EF" w:rsidP="009F1CED">
            <w:pPr>
              <w:pStyle w:val="ckhrilixm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0" w:after="0" w:line="360" w:lineRule="auto"/>
              <w:ind w:firstLine="720"/>
              <w:jc w:val="both"/>
              <w:rPr>
                <w:sz w:val="22"/>
                <w:szCs w:val="22"/>
                <w:lang w:val="x-none" w:eastAsia="x-none"/>
              </w:rPr>
            </w:pPr>
            <w:r w:rsidRPr="00D04A48">
              <w:rPr>
                <w:sz w:val="22"/>
                <w:szCs w:val="22"/>
                <w:lang w:val="x-none" w:eastAsia="x-none"/>
              </w:rPr>
              <w:t xml:space="preserve">არაუმეტეს ეროვნული ბანკის მიერ დადგენილი რეფინანსირების განაკვეთს დამატებული </w:t>
            </w:r>
            <w:r w:rsidRPr="00D04A48">
              <w:rPr>
                <w:sz w:val="22"/>
                <w:szCs w:val="22"/>
                <w:lang w:val="ka-GE" w:eastAsia="x-none"/>
              </w:rPr>
              <w:t>6</w:t>
            </w:r>
            <w:r w:rsidRPr="00D04A48">
              <w:rPr>
                <w:sz w:val="22"/>
                <w:szCs w:val="22"/>
                <w:lang w:val="x-none" w:eastAsia="x-none"/>
              </w:rPr>
              <w:t>%-ისა</w:t>
            </w:r>
          </w:p>
        </w:tc>
      </w:tr>
      <w:tr w:rsidR="005719EF" w:rsidRPr="00D04A48" w14:paraId="31CAD9C3" w14:textId="77777777" w:rsidTr="00202D80">
        <w:trPr>
          <w:trHeight w:val="413"/>
        </w:trPr>
        <w:tc>
          <w:tcPr>
            <w:tcW w:w="5479" w:type="dxa"/>
            <w:tcBorders>
              <w:top w:val="single" w:sz="4" w:space="0" w:color="auto"/>
              <w:left w:val="single" w:sz="4" w:space="0" w:color="auto"/>
              <w:bottom w:val="single" w:sz="4" w:space="0" w:color="auto"/>
              <w:right w:val="single" w:sz="4" w:space="0" w:color="auto"/>
            </w:tcBorders>
          </w:tcPr>
          <w:p w14:paraId="1F4B87AA" w14:textId="77777777" w:rsidR="005719EF" w:rsidRPr="00D04A48" w:rsidRDefault="005719EF" w:rsidP="009F1CED">
            <w:pPr>
              <w:pStyle w:val="ckhrilixm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0" w:after="0" w:line="360" w:lineRule="auto"/>
              <w:ind w:firstLine="720"/>
              <w:jc w:val="both"/>
              <w:rPr>
                <w:sz w:val="22"/>
                <w:szCs w:val="22"/>
                <w:lang w:val="x-none" w:eastAsia="x-none"/>
              </w:rPr>
            </w:pPr>
            <w:r w:rsidRPr="00D04A48">
              <w:rPr>
                <w:sz w:val="22"/>
                <w:szCs w:val="22"/>
                <w:lang w:val="x-none" w:eastAsia="x-none"/>
              </w:rPr>
              <w:t>600 001 ლარიდან 1 500 000 ლარის ჩათვლით</w:t>
            </w:r>
          </w:p>
        </w:tc>
        <w:tc>
          <w:tcPr>
            <w:tcW w:w="3953" w:type="dxa"/>
            <w:tcBorders>
              <w:top w:val="single" w:sz="4" w:space="0" w:color="auto"/>
              <w:left w:val="single" w:sz="4" w:space="0" w:color="auto"/>
              <w:bottom w:val="single" w:sz="4" w:space="0" w:color="auto"/>
              <w:right w:val="single" w:sz="4" w:space="0" w:color="auto"/>
            </w:tcBorders>
          </w:tcPr>
          <w:p w14:paraId="2FA0402D" w14:textId="77777777" w:rsidR="005719EF" w:rsidRPr="00D04A48" w:rsidRDefault="005719EF" w:rsidP="009F1CED">
            <w:pPr>
              <w:pStyle w:val="ckhrilixm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0" w:after="0" w:line="360" w:lineRule="auto"/>
              <w:ind w:firstLine="720"/>
              <w:jc w:val="both"/>
              <w:rPr>
                <w:sz w:val="22"/>
                <w:szCs w:val="22"/>
                <w:lang w:val="x-none" w:eastAsia="x-none"/>
              </w:rPr>
            </w:pPr>
            <w:r w:rsidRPr="00D04A48">
              <w:rPr>
                <w:sz w:val="22"/>
                <w:szCs w:val="22"/>
                <w:lang w:val="x-none" w:eastAsia="x-none"/>
              </w:rPr>
              <w:t xml:space="preserve">არაუმეტეს ეროვნული ბანკის მიერ დადგენილი რეფინანსირების განაკვეთს დამატებული </w:t>
            </w:r>
            <w:r w:rsidRPr="00D04A48">
              <w:rPr>
                <w:sz w:val="22"/>
                <w:szCs w:val="22"/>
                <w:lang w:val="ka-GE" w:eastAsia="x-none"/>
              </w:rPr>
              <w:t>5</w:t>
            </w:r>
            <w:r w:rsidRPr="00D04A48">
              <w:rPr>
                <w:sz w:val="22"/>
                <w:szCs w:val="22"/>
                <w:lang w:val="x-none" w:eastAsia="x-none"/>
              </w:rPr>
              <w:t>%-ისა.</w:t>
            </w:r>
          </w:p>
        </w:tc>
      </w:tr>
    </w:tbl>
    <w:p w14:paraId="4E10D865" w14:textId="77777777" w:rsidR="005719EF" w:rsidRPr="00D04A48" w:rsidRDefault="005719EF" w:rsidP="009F1CED">
      <w:pPr>
        <w:pStyle w:val="abzacixm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ind w:firstLine="720"/>
      </w:pPr>
    </w:p>
    <w:p w14:paraId="774A6A43" w14:textId="77777777" w:rsidR="005719EF" w:rsidRPr="00D04A48" w:rsidRDefault="005719EF" w:rsidP="009F1CED">
      <w:pPr>
        <w:pStyle w:val="abzacixm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ind w:firstLine="720"/>
      </w:pPr>
      <w:r w:rsidRPr="00D04A48">
        <w:t>1</w:t>
      </w:r>
      <w:r w:rsidRPr="00D04A48">
        <w:rPr>
          <w:lang w:val="ka-GE"/>
        </w:rPr>
        <w:t>8</w:t>
      </w:r>
      <w:r w:rsidRPr="00D04A48">
        <w:t>. სააგენტოს მონაწილეობა:</w:t>
      </w:r>
    </w:p>
    <w:p w14:paraId="7CDB88CB" w14:textId="77777777" w:rsidR="005719EF" w:rsidRPr="00D04A48" w:rsidRDefault="005719EF" w:rsidP="009F1CED">
      <w:pPr>
        <w:pStyle w:val="abzacixm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ind w:firstLine="720"/>
      </w:pPr>
      <w:r w:rsidRPr="00D04A48">
        <w:t xml:space="preserve">ა) სააგენტოს მიერ არაუმეტეს 48 თვის საპროცენტო განაკვეთის თანადაფინანსება მოხდება </w:t>
      </w:r>
      <w:r w:rsidRPr="00D04A48">
        <w:rPr>
          <w:color w:val="000000"/>
        </w:rPr>
        <w:t xml:space="preserve">მსესხებლის მიერ გადახდილი თანხის პარალელურად (ასეთის არსებობის შემთხვევაში), სესხის ძირითადი თანხის წლიური </w:t>
      </w:r>
      <w:r w:rsidRPr="00D04A48">
        <w:t xml:space="preserve">8%-ის ოდენობით, </w:t>
      </w:r>
      <w:r w:rsidRPr="00D04A48">
        <w:rPr>
          <w:color w:val="000000"/>
        </w:rPr>
        <w:t xml:space="preserve">სესხის ან მისი პირველი ტრანშის გაცემიდან არაუმეტეს 50 თვის განმავლობაში; </w:t>
      </w:r>
    </w:p>
    <w:p w14:paraId="0D1BC8B6" w14:textId="07373250" w:rsidR="005719EF" w:rsidRPr="00D04A48" w:rsidRDefault="005719EF" w:rsidP="009F1CED">
      <w:pPr>
        <w:pStyle w:val="abzacixm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ind w:firstLine="720"/>
        <w:rPr>
          <w:color w:val="000000"/>
        </w:rPr>
      </w:pPr>
      <w:r w:rsidRPr="00D04A48">
        <w:t>ბ) ამ მუხლის მე-</w:t>
      </w:r>
      <w:r w:rsidRPr="00D04A48">
        <w:rPr>
          <w:lang w:val="ka-GE"/>
        </w:rPr>
        <w:t>6</w:t>
      </w:r>
      <w:r w:rsidRPr="00D04A48">
        <w:t xml:space="preserve"> და მე-</w:t>
      </w:r>
      <w:r w:rsidRPr="00D04A48">
        <w:rPr>
          <w:lang w:val="ka-GE"/>
        </w:rPr>
        <w:t>7</w:t>
      </w:r>
      <w:r w:rsidRPr="00D04A48">
        <w:t xml:space="preserve"> პუნქტებით განსაზღვრული მიზნობრიობების ფარგლებში გაცემული ყოველი ახალი (არარეფინანსირებული</w:t>
      </w:r>
      <w:r w:rsidR="00C56575" w:rsidRPr="00D04A48">
        <w:t>/</w:t>
      </w:r>
      <w:r w:rsidRPr="00D04A48">
        <w:t xml:space="preserve">არარესტრუქტურიზებული) სესხის ძირითადი თანხის მთლიანი მოცულობის არაუმეტეს 50%-ის მეორადი უზრუნველყოფა მოხდება სააგენტოს მიერ სესხის ან მისი პირველი ტრანშის გაცემიდან მომდევნო </w:t>
      </w:r>
      <w:r w:rsidRPr="00D04A48">
        <w:rPr>
          <w:lang w:val="ka-GE"/>
        </w:rPr>
        <w:t>50</w:t>
      </w:r>
      <w:r w:rsidRPr="00D04A48">
        <w:t xml:space="preserve"> თვის განმავლობაში იმ შემთხვევაში, თუ სესხის პირველად უზრუნველყოფას წარმოადგენს მხოლოდ ის ქონება, რომელიც მთლიანად ან ნაწილობრივ ფინანსდება სესხის თანხით. მეორადი უზრუნველყოფა საფინანსო ინსტიტუტზე გაიცემა იმ შემთხვევაში, თუ მსესხებლის მიერ საკუთარი ვალდებულების </w:t>
      </w:r>
      <w:r w:rsidRPr="00D04A48">
        <w:rPr>
          <w:color w:val="000000"/>
        </w:rPr>
        <w:t xml:space="preserve">შეუსრულებლობის გამო </w:t>
      </w:r>
      <w:r w:rsidRPr="00D04A48">
        <w:rPr>
          <w:color w:val="000000"/>
        </w:rPr>
        <w:lastRenderedPageBreak/>
        <w:t>საფინანსო ინსტიტუტი მოახდენს პირველადი უზრუნველყოფის რეალიზაციას და შედეგად ვერ ამოიღებს ნარჩენი ძირითადი თანხის 100%-ს. სააგენტო უზრუნველყოფს სხვაობის შევსებას არაუმეტეს პირველადი უზრუნველყოფის რეალიზაციამდე არსებული ძირითადი თანხის 50%-ის ოდენობით.</w:t>
      </w:r>
    </w:p>
    <w:p w14:paraId="7DEFB66B" w14:textId="77777777" w:rsidR="005719EF" w:rsidRPr="00D04A48" w:rsidRDefault="005719EF" w:rsidP="009F1CED">
      <w:pPr>
        <w:pStyle w:val="abzacixm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ind w:firstLine="720"/>
        <w:rPr>
          <w:color w:val="000000"/>
        </w:rPr>
      </w:pPr>
      <w:r w:rsidRPr="00D04A48">
        <w:rPr>
          <w:color w:val="000000"/>
        </w:rPr>
        <w:t>1</w:t>
      </w:r>
      <w:r w:rsidRPr="00D04A48">
        <w:rPr>
          <w:color w:val="000000"/>
          <w:lang w:val="ka-GE"/>
        </w:rPr>
        <w:t>9</w:t>
      </w:r>
      <w:r w:rsidRPr="00D04A48">
        <w:rPr>
          <w:color w:val="000000"/>
        </w:rPr>
        <w:t>. კრედიტის გაცემისთვის საფინანსო ინსტიტუტის საკომისიო არ უნდა აღემატებოდეს:</w:t>
      </w:r>
    </w:p>
    <w:p w14:paraId="703631EF" w14:textId="77777777" w:rsidR="005719EF" w:rsidRPr="00D04A48" w:rsidRDefault="005719EF" w:rsidP="009F1CED">
      <w:pPr>
        <w:pStyle w:val="abzacixm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ind w:firstLine="720"/>
      </w:pPr>
      <w:r w:rsidRPr="00D04A48">
        <w:t>ა) 50 000 ლარამდე − 0.5%-ს;</w:t>
      </w:r>
    </w:p>
    <w:p w14:paraId="6A26A2D2" w14:textId="77777777" w:rsidR="005719EF" w:rsidRPr="00D04A48" w:rsidRDefault="005719EF" w:rsidP="009F1CED">
      <w:pPr>
        <w:pStyle w:val="abzacixm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ind w:firstLine="720"/>
      </w:pPr>
      <w:r w:rsidRPr="00D04A48">
        <w:t>ბ) 50 001 ლარი ან მეტი − 0.2%-ს.</w:t>
      </w:r>
    </w:p>
    <w:p w14:paraId="67413C03" w14:textId="77777777" w:rsidR="005719EF" w:rsidRPr="00D04A48" w:rsidRDefault="005719EF" w:rsidP="009F1CED">
      <w:pPr>
        <w:pStyle w:val="abzacixm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ind w:firstLine="720"/>
      </w:pPr>
      <w:r w:rsidRPr="00D04A48">
        <w:rPr>
          <w:lang w:val="ka-GE"/>
        </w:rPr>
        <w:t>20</w:t>
      </w:r>
      <w:r w:rsidRPr="00D04A48">
        <w:t>. სესხის ვადაზე ადრე დაფარვის შემთხვევაში, მსესხებელს საფინანსო ინსტიტუტის მიმართ არ წარმოეშობა წინსწრებით დაფარვის საკომისიო/ჯარიმა.</w:t>
      </w:r>
    </w:p>
    <w:p w14:paraId="4CA8243E" w14:textId="77777777" w:rsidR="005719EF" w:rsidRPr="00D04A48" w:rsidRDefault="005719EF" w:rsidP="009F1CED">
      <w:pPr>
        <w:pStyle w:val="abzacixm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ind w:firstLine="720"/>
      </w:pPr>
      <w:r w:rsidRPr="00D04A48">
        <w:t>2</w:t>
      </w:r>
      <w:r w:rsidRPr="00D04A48">
        <w:rPr>
          <w:lang w:val="ka-GE"/>
        </w:rPr>
        <w:t>1</w:t>
      </w:r>
      <w:r w:rsidRPr="00D04A48">
        <w:t>. გრაფიკით განსაზღვრულ ვადაში გრაფიკით განსაზღვრული თანხის გადაუხდელობის შემთხვევაში საფინანსო ინსტიტუტი უფლებამოსილია, მხოლოდ გადასახდელ ძირითად თანხაზე დაარიცხოს მსესხებელს ჯარიმა. ჯარიმა არ უნდა აღემატებოდეს ვადაგადაცილებული ძირითადი თანხის 0.1%-ს ყოველ ვადაგადაცილებულ დღეზე.</w:t>
      </w:r>
    </w:p>
    <w:p w14:paraId="6983409A" w14:textId="77777777" w:rsidR="005719EF" w:rsidRPr="00D04A48" w:rsidRDefault="005719EF" w:rsidP="009F1CED">
      <w:pPr>
        <w:pStyle w:val="abzacixm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ind w:firstLine="720"/>
      </w:pPr>
      <w:r w:rsidRPr="00D04A48">
        <w:t>2</w:t>
      </w:r>
      <w:r w:rsidRPr="00D04A48">
        <w:rPr>
          <w:lang w:val="ka-GE"/>
        </w:rPr>
        <w:t>2</w:t>
      </w:r>
      <w:r w:rsidRPr="00D04A48">
        <w:t>. სხვა საფინანსო ინსტიტუტის მიერ სესხის რეფინანსირების შემთხვევაში, იმოქმედებს არაუმეტეს ეროვნული ბანკის მიერ ასეთი შემთხვევებისათვის დაწესებული საკომისიოს განაკვეთი.</w:t>
      </w:r>
    </w:p>
    <w:p w14:paraId="6B524B3B" w14:textId="77777777" w:rsidR="005719EF" w:rsidRPr="00D04A48" w:rsidRDefault="005719EF" w:rsidP="009F1CED">
      <w:pPr>
        <w:pStyle w:val="abzacixm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ind w:firstLine="720"/>
      </w:pPr>
      <w:r w:rsidRPr="00D04A48">
        <w:t>2</w:t>
      </w:r>
      <w:r w:rsidRPr="00D04A48">
        <w:rPr>
          <w:lang w:val="ka-GE"/>
        </w:rPr>
        <w:t>3</w:t>
      </w:r>
      <w:r w:rsidRPr="00D04A48">
        <w:t xml:space="preserve">. სესხის დაფარვის გრაფიკის განსაზღვრა ხდება ბენეფიციარისა და კრედიტის გამცემი საფინანსო ინსტიტუტის შეთანხმების საფუძველზე. </w:t>
      </w:r>
    </w:p>
    <w:p w14:paraId="4F1CF6DE" w14:textId="4A09D22A" w:rsidR="005719EF" w:rsidRPr="00D04A48" w:rsidRDefault="005719EF" w:rsidP="009F1CED">
      <w:pPr>
        <w:pStyle w:val="abzacixm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ind w:firstLine="720"/>
        <w:rPr>
          <w:lang w:val="en-US"/>
        </w:rPr>
      </w:pPr>
      <w:r w:rsidRPr="00D04A48">
        <w:t>2</w:t>
      </w:r>
      <w:r w:rsidRPr="00D04A48">
        <w:rPr>
          <w:lang w:val="ka-GE"/>
        </w:rPr>
        <w:t>4</w:t>
      </w:r>
      <w:r w:rsidRPr="00D04A48">
        <w:t xml:space="preserve">. სააგენტო </w:t>
      </w:r>
      <w:r w:rsidRPr="00D04A48">
        <w:rPr>
          <w:lang w:val="en-US"/>
        </w:rPr>
        <w:t xml:space="preserve">უფლებამოსილია განახორციელოს </w:t>
      </w:r>
      <w:r w:rsidRPr="00D04A48">
        <w:t>მონიტორინგ</w:t>
      </w:r>
      <w:r w:rsidRPr="00D04A48">
        <w:rPr>
          <w:lang w:val="en-US"/>
        </w:rPr>
        <w:t>ი</w:t>
      </w:r>
      <w:r w:rsidRPr="00D04A48">
        <w:t xml:space="preserve"> კომპონენტის ფარგლებში გაცემულ სესხებ</w:t>
      </w:r>
      <w:r w:rsidR="00C56575" w:rsidRPr="00D04A48">
        <w:rPr>
          <w:lang w:val="ka-GE"/>
        </w:rPr>
        <w:t>ზე</w:t>
      </w:r>
      <w:r w:rsidRPr="00D04A48">
        <w:t xml:space="preserve"> პროექტის განხორციელების ნებისმიერ ეტაპზე</w:t>
      </w:r>
      <w:r w:rsidRPr="00D04A48">
        <w:rPr>
          <w:lang w:val="en-US"/>
        </w:rPr>
        <w:t xml:space="preserve">, </w:t>
      </w:r>
      <w:r w:rsidRPr="00D04A48">
        <w:t>მონიტორინგის განხორციელების დრო და ფორმა განისაზღვრება სააგენტოს მიერ.</w:t>
      </w:r>
      <w:r w:rsidRPr="00D04A48">
        <w:rPr>
          <w:lang w:val="en-US"/>
        </w:rPr>
        <w:t xml:space="preserve"> </w:t>
      </w:r>
      <w:r w:rsidRPr="00D04A48">
        <w:t xml:space="preserve">პროექტით განსაზღვრული პირობების ან/და მიზნობრიობის დარღვევის დადასტურების შემთხვევაში, სააგენტო იმოქმედებს საფინანსო ინსტიტუტებსა და ბენეფიციარებთან დადებული ხელშეკრულებებით გათვალისწინებული და სააგენტოში მოქმედი წესებისა და პროცედურების შესაბამისად. </w:t>
      </w:r>
      <w:r w:rsidRPr="00D04A48">
        <w:rPr>
          <w:lang w:val="en-US"/>
        </w:rPr>
        <w:t xml:space="preserve">ამასთან, ბენეფიციარი ვალდებულია სესხის თითოეული ტრანშის მიღებიდან 6 (ექვსი) თვის განმავლობაში უზრუნველყოს  ტრანშის სრულად გახარჯვა და გახარჯული თანხის მიზნობრიობის დასადასტურებლად საფინანსო ინსტიტუტში წარადგინოს  </w:t>
      </w:r>
      <w:r w:rsidRPr="00544EEE">
        <w:rPr>
          <w:lang w:val="en-US"/>
        </w:rPr>
        <w:t>აუდიტორული დასკვნა</w:t>
      </w:r>
      <w:r w:rsidR="00752A78" w:rsidRPr="00544EEE">
        <w:rPr>
          <w:lang w:val="ka-GE"/>
        </w:rPr>
        <w:t xml:space="preserve">. </w:t>
      </w:r>
      <w:r w:rsidR="00752A78" w:rsidRPr="00D04A48">
        <w:rPr>
          <w:lang w:val="ka-GE"/>
        </w:rPr>
        <w:t xml:space="preserve">აუდიტორული დასკვნა საფინანსო ინსტიტუტს უნდა წარედგინოს </w:t>
      </w:r>
      <w:r w:rsidRPr="00D04A48">
        <w:rPr>
          <w:lang w:val="en-US"/>
        </w:rPr>
        <w:t>სესხის ან მისი ტრანშის გაცემიდან მომდევნო 7 (შვიდი) თვის განმავლობაში. თუ აღნიშნულ ვადაში, ბენეფიციარმა არ წარადგინა აუდიტორული დასკვნა,</w:t>
      </w:r>
      <w:r w:rsidR="00C56575" w:rsidRPr="00D04A48">
        <w:rPr>
          <w:lang w:val="ka-GE"/>
        </w:rPr>
        <w:t xml:space="preserve"> </w:t>
      </w:r>
      <w:r w:rsidRPr="00D04A48">
        <w:rPr>
          <w:lang w:val="en-US"/>
        </w:rPr>
        <w:t>სააგენტო შეუჩერებს ბენეფიციარს თანადაფინასებას, ხოლო</w:t>
      </w:r>
      <w:r w:rsidR="00752A78" w:rsidRPr="00D04A48">
        <w:rPr>
          <w:lang w:val="ka-GE"/>
        </w:rPr>
        <w:t xml:space="preserve"> თუ</w:t>
      </w:r>
      <w:r w:rsidRPr="00D04A48">
        <w:rPr>
          <w:lang w:val="en-US"/>
        </w:rPr>
        <w:t>12</w:t>
      </w:r>
      <w:r w:rsidRPr="00D04A48">
        <w:rPr>
          <w:lang w:val="ka-GE"/>
        </w:rPr>
        <w:t xml:space="preserve"> (თორმეტი)</w:t>
      </w:r>
      <w:r w:rsidRPr="00D04A48">
        <w:rPr>
          <w:lang w:val="en-US"/>
        </w:rPr>
        <w:t xml:space="preserve"> თვის </w:t>
      </w:r>
      <w:r w:rsidR="00752A78" w:rsidRPr="00D04A48">
        <w:rPr>
          <w:lang w:val="ka-GE"/>
        </w:rPr>
        <w:t>ვადაში არ წარადგინა აუდიტორული დასკვნა</w:t>
      </w:r>
      <w:r w:rsidRPr="00D04A48">
        <w:rPr>
          <w:lang w:val="en-US"/>
        </w:rPr>
        <w:t xml:space="preserve"> სააგენტოს მხრიდან წყდება თანადაფინასება და მეორადი უზრუნველყოფა.</w:t>
      </w:r>
    </w:p>
    <w:p w14:paraId="253773CC" w14:textId="47FC4F44" w:rsidR="005719EF" w:rsidRPr="00D04A48" w:rsidRDefault="005719EF" w:rsidP="009F1CED">
      <w:pPr>
        <w:pStyle w:val="abzacixm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ind w:firstLine="720"/>
        <w:rPr>
          <w:lang w:val="ka-GE"/>
        </w:rPr>
      </w:pPr>
      <w:r w:rsidRPr="00D04A48">
        <w:lastRenderedPageBreak/>
        <w:t>2</w:t>
      </w:r>
      <w:r w:rsidRPr="00D04A48">
        <w:rPr>
          <w:lang w:val="ka-GE"/>
        </w:rPr>
        <w:t>5</w:t>
      </w:r>
      <w:r w:rsidRPr="00D04A48">
        <w:t>. კომპონენტის ან ქვეკომპონენტის ფარგლებში დასაშვებია პარალელური სესხები. სხვადასხვა ვალუტაში მიმდინარე სესხების არსებობის შემთხვევაში, ახალი სესხის დამტკიცების მომენტისათვის ყველა სესხის ჯამური მიმდინარე ნაშთი ეროვნული ბანკის ოფიციალური კურსი</w:t>
      </w:r>
      <w:r w:rsidRPr="00D04A48">
        <w:rPr>
          <w:lang w:val="ka-GE"/>
        </w:rPr>
        <w:t>ს გათვალისწინებით</w:t>
      </w:r>
      <w:r w:rsidRPr="00D04A48">
        <w:t xml:space="preserve"> არ უნდა აღემატებოდეს 1 500 000 ლარს.</w:t>
      </w:r>
      <w:r w:rsidRPr="00D04A48">
        <w:rPr>
          <w:lang w:val="ka-GE"/>
        </w:rPr>
        <w:t xml:space="preserve"> ამავდროულად კომპონეტის და ქვეკომპონენტის ფარგლებში გაცემული სესხები ერთმანეთი</w:t>
      </w:r>
      <w:r w:rsidR="00752A78" w:rsidRPr="00D04A48">
        <w:rPr>
          <w:lang w:val="ka-GE"/>
        </w:rPr>
        <w:t>ს</w:t>
      </w:r>
      <w:r w:rsidRPr="00D04A48">
        <w:rPr>
          <w:lang w:val="ka-GE"/>
        </w:rPr>
        <w:t xml:space="preserve"> პარალელურ კრედიტებად არ განიხილება.</w:t>
      </w:r>
    </w:p>
    <w:p w14:paraId="5B622815" w14:textId="77777777" w:rsidR="005719EF" w:rsidRPr="00D04A48" w:rsidRDefault="005719EF" w:rsidP="009F1CED">
      <w:pPr>
        <w:pStyle w:val="abzacixm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ind w:firstLine="720"/>
      </w:pPr>
      <w:r w:rsidRPr="00D04A48">
        <w:t>2</w:t>
      </w:r>
      <w:r w:rsidRPr="00D04A48">
        <w:rPr>
          <w:lang w:val="ka-GE"/>
        </w:rPr>
        <w:t>6</w:t>
      </w:r>
      <w:r w:rsidRPr="00D04A48">
        <w:t>. სააგენტოს თანადაფინანსება და მეორადი უზრუნველყოფა შეწყდება შემდეგი გარემოებების დადგომისას:</w:t>
      </w:r>
    </w:p>
    <w:p w14:paraId="5FA898B3" w14:textId="77777777" w:rsidR="005719EF" w:rsidRPr="00D04A48" w:rsidRDefault="005719EF" w:rsidP="009F1CED">
      <w:pPr>
        <w:pStyle w:val="abzacixm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ind w:firstLine="720"/>
      </w:pPr>
      <w:r w:rsidRPr="00D04A48">
        <w:t>ა) სესხის სრულად დაფარვა;</w:t>
      </w:r>
    </w:p>
    <w:p w14:paraId="61F6FA85" w14:textId="77777777" w:rsidR="005719EF" w:rsidRPr="00D04A48" w:rsidRDefault="005719EF" w:rsidP="009F1CED">
      <w:pPr>
        <w:pStyle w:val="abzacixm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ind w:firstLine="720"/>
      </w:pPr>
      <w:r w:rsidRPr="00D04A48">
        <w:t>ბ) მსესხებლის მიერ თანადაფინანსების შეთანხმებით გათვალისწინებული ვალდებულებ(ებ)ის შეუსრულებლობა ან/და პროექტის სხვა პირობების დარღვევა. ამასთან, ვადაგადაცილების დროს თანადაფინანსება შეჩერდება, ხოლო საფინანსო ინსტიტუტის მიერ სააღსრულებო ფურცლის მიღების შემთხვევაში, სააგენტოს მხრიდან თანადაფინანსება წყდება, ხოლო მეორადი უზრუნველყოფა რჩება ძალაში;</w:t>
      </w:r>
    </w:p>
    <w:p w14:paraId="5AF5A4F2" w14:textId="77777777" w:rsidR="005719EF" w:rsidRPr="00D04A48" w:rsidRDefault="005719EF" w:rsidP="009F1CED">
      <w:pPr>
        <w:pStyle w:val="abzacixm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ind w:firstLine="720"/>
      </w:pPr>
      <w:r w:rsidRPr="00D04A48">
        <w:t>გ) სესხის გრაფიკით გათვალისწინებული გადახდის ბოლო თარიღიდან 30 კალენდარული დღის გასვლის შემდგომ სააგენტოს მხრიდან თანადაფინანსება წყდება, ხოლო მეორადი უზრუნველყოფა რჩება ძალაში;</w:t>
      </w:r>
    </w:p>
    <w:p w14:paraId="1CC5AF95" w14:textId="77777777" w:rsidR="005719EF" w:rsidRPr="00D04A48" w:rsidRDefault="005719EF" w:rsidP="009F1CED">
      <w:pPr>
        <w:pStyle w:val="abzacixm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ind w:firstLine="720"/>
      </w:pPr>
      <w:r w:rsidRPr="00D04A48">
        <w:t>დ) მსესხებლის მიერ სესხის მიზნობრიობის დარღვევის შემთხვევაში. ამასთან, მიზნობრიობის დარღვევად არ ჩაითვლება, თუ ძირითადი საშუალებებისთვის აღებული სესხის თანხის ათვისება განხორციელდა ამ მუხლის მე-</w:t>
      </w:r>
      <w:r w:rsidRPr="00D04A48">
        <w:rPr>
          <w:lang w:val="ka-GE"/>
        </w:rPr>
        <w:t>6</w:t>
      </w:r>
      <w:r w:rsidRPr="00D04A48">
        <w:t xml:space="preserve"> და მე-</w:t>
      </w:r>
      <w:r w:rsidRPr="00D04A48">
        <w:rPr>
          <w:lang w:val="ka-GE"/>
        </w:rPr>
        <w:t>7</w:t>
      </w:r>
      <w:r w:rsidRPr="00D04A48">
        <w:t xml:space="preserve"> პუნქტების მიზნობრიობათა ჩამონათვალის ფარგლებში; </w:t>
      </w:r>
    </w:p>
    <w:p w14:paraId="66EDAE89" w14:textId="77777777" w:rsidR="005719EF" w:rsidRPr="00D04A48" w:rsidRDefault="005719EF" w:rsidP="009F1CED">
      <w:pPr>
        <w:pStyle w:val="abzacixm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ind w:firstLine="720"/>
      </w:pPr>
      <w:r w:rsidRPr="00D04A48">
        <w:t>ე) პროექტის ფარგლებში გაცემული სესხის პროექტის შეუსაბამოდ რესტრუქტურიზაციის ან რეფინანსირების შემთხვევაში ან/და საფინანსო ინსტიტუტსა და მსესხებელს შორის გაფორმებული საკრედიტო ხელშეკრულების პირობების შეუსაბამობა სააგენტოსა და საფინანსო ინსტიტუტს შორის დადებული ხელშეკრულების პირობებთან, რომელთა გამოსწორება შეუძლებელია აღნიშნულზე საფინანსო ინსტიტუტის ინფორმირებიდან 30 კალენდარული დღის ვადაში.</w:t>
      </w:r>
    </w:p>
    <w:p w14:paraId="474D9B94" w14:textId="6FA7A824" w:rsidR="005719EF" w:rsidRPr="00D04A48" w:rsidRDefault="005719EF" w:rsidP="009F1CED">
      <w:pPr>
        <w:pStyle w:val="abzacixm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ind w:firstLine="720"/>
        <w:rPr>
          <w:lang w:val="ka-GE"/>
        </w:rPr>
      </w:pPr>
      <w:r w:rsidRPr="00D04A48">
        <w:rPr>
          <w:lang w:val="ka-GE"/>
        </w:rPr>
        <w:t>27. სურვილის შემთხვევაში პროექტის ფარგლებში დაფინასებულ ბენეფიციარებს გაეწევათ ტექნიკური დახმარება. ტექნიკური დახმარების და თანადაფინასების პირობებს, ასევე</w:t>
      </w:r>
      <w:r w:rsidR="00752A78" w:rsidRPr="00D04A48">
        <w:rPr>
          <w:lang w:val="ka-GE"/>
        </w:rPr>
        <w:t xml:space="preserve"> თანადაფინანსების</w:t>
      </w:r>
      <w:r w:rsidRPr="00D04A48">
        <w:rPr>
          <w:lang w:val="ka-GE"/>
        </w:rPr>
        <w:t xml:space="preserve"> გაცემის წესს შეიმუშავებს სააგენტო.</w:t>
      </w:r>
      <w:r w:rsidR="003720CB" w:rsidRPr="00D04A48">
        <w:rPr>
          <w:lang w:val="ka-GE"/>
        </w:rPr>
        <w:t>“;</w:t>
      </w:r>
    </w:p>
    <w:p w14:paraId="055CEF2F" w14:textId="77777777" w:rsidR="00644AEF" w:rsidRPr="00D04A48" w:rsidRDefault="00644AEF" w:rsidP="009F1CED">
      <w:pPr>
        <w:pStyle w:val="abzacixm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ind w:firstLine="720"/>
        <w:rPr>
          <w:b/>
          <w:lang w:val="ka-GE"/>
        </w:rPr>
      </w:pPr>
      <w:r w:rsidRPr="00D04A48">
        <w:rPr>
          <w:b/>
          <w:lang w:val="ka-GE"/>
        </w:rPr>
        <w:t>ზ) მე-8 მუხლი ამოღებულ იქნეს;</w:t>
      </w:r>
    </w:p>
    <w:p w14:paraId="59509F7C" w14:textId="4DE132B7" w:rsidR="00644AEF" w:rsidRPr="00D04A48" w:rsidRDefault="00644AEF" w:rsidP="009F1CED">
      <w:pPr>
        <w:pStyle w:val="Bodytext6"/>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0" w:after="0" w:line="360" w:lineRule="auto"/>
        <w:ind w:firstLine="740"/>
        <w:rPr>
          <w:rFonts w:ascii="Sylfaen" w:eastAsiaTheme="minorEastAsia" w:hAnsi="Sylfaen" w:cs="Sylfaen"/>
          <w:b/>
          <w:sz w:val="22"/>
          <w:szCs w:val="22"/>
          <w:shd w:val="clear" w:color="auto" w:fill="auto"/>
          <w:lang w:val="ka-GE"/>
        </w:rPr>
      </w:pPr>
      <w:r w:rsidRPr="00D04A48">
        <w:rPr>
          <w:rFonts w:ascii="Sylfaen" w:eastAsiaTheme="minorEastAsia" w:hAnsi="Sylfaen" w:cs="Sylfaen"/>
          <w:b/>
          <w:sz w:val="22"/>
          <w:szCs w:val="22"/>
          <w:shd w:val="clear" w:color="auto" w:fill="auto"/>
          <w:lang w:val="ka-GE"/>
        </w:rPr>
        <w:t xml:space="preserve">თ) </w:t>
      </w:r>
      <w:r w:rsidRPr="00D04A48">
        <w:rPr>
          <w:rFonts w:ascii="Sylfaen" w:eastAsia="Times New Roman" w:hAnsi="Sylfaen" w:cs="Sylfaen"/>
          <w:b/>
          <w:bCs/>
          <w:sz w:val="22"/>
          <w:szCs w:val="22"/>
          <w:shd w:val="clear" w:color="auto" w:fill="auto"/>
          <w:lang w:eastAsia="x-none"/>
        </w:rPr>
        <w:t>8</w:t>
      </w:r>
      <w:r w:rsidRPr="00D04A48">
        <w:rPr>
          <w:rFonts w:ascii="Sylfaen" w:eastAsiaTheme="minorEastAsia" w:hAnsi="Sylfaen" w:cs="Sylfaen"/>
          <w:b/>
          <w:bCs/>
          <w:position w:val="5"/>
          <w:sz w:val="22"/>
          <w:szCs w:val="22"/>
          <w:shd w:val="clear" w:color="auto" w:fill="auto"/>
          <w:lang w:eastAsia="x-none"/>
        </w:rPr>
        <w:t>1</w:t>
      </w:r>
      <w:r w:rsidRPr="00D04A48">
        <w:rPr>
          <w:rFonts w:ascii="Sylfaen" w:eastAsiaTheme="minorEastAsia" w:hAnsi="Sylfaen" w:cs="Sylfaen"/>
          <w:b/>
          <w:bCs/>
          <w:position w:val="5"/>
          <w:sz w:val="22"/>
          <w:szCs w:val="22"/>
          <w:shd w:val="clear" w:color="auto" w:fill="auto"/>
          <w:lang w:val="ka-GE" w:eastAsia="x-none"/>
        </w:rPr>
        <w:t xml:space="preserve"> </w:t>
      </w:r>
      <w:r w:rsidRPr="00D04A48">
        <w:rPr>
          <w:rFonts w:ascii="Sylfaen" w:eastAsiaTheme="minorEastAsia" w:hAnsi="Sylfaen" w:cs="Sylfaen"/>
          <w:b/>
          <w:sz w:val="22"/>
          <w:szCs w:val="22"/>
          <w:shd w:val="clear" w:color="auto" w:fill="auto"/>
          <w:lang w:val="ka-GE"/>
        </w:rPr>
        <w:t>მუხლის:</w:t>
      </w:r>
    </w:p>
    <w:p w14:paraId="050347D8" w14:textId="77777777" w:rsidR="00644AEF" w:rsidRPr="00D04A48" w:rsidRDefault="00644AEF" w:rsidP="009F1CED">
      <w:pPr>
        <w:pStyle w:val="Bodytext6"/>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0" w:after="0" w:line="360" w:lineRule="auto"/>
        <w:ind w:firstLine="740"/>
        <w:rPr>
          <w:rFonts w:ascii="Sylfaen" w:eastAsiaTheme="minorEastAsia" w:hAnsi="Sylfaen" w:cs="Sylfaen"/>
          <w:b/>
          <w:sz w:val="22"/>
          <w:szCs w:val="22"/>
          <w:shd w:val="clear" w:color="auto" w:fill="auto"/>
          <w:lang w:val="ka-GE"/>
        </w:rPr>
      </w:pPr>
      <w:r w:rsidRPr="00D04A48">
        <w:rPr>
          <w:rFonts w:ascii="Sylfaen" w:eastAsiaTheme="minorEastAsia" w:hAnsi="Sylfaen" w:cs="Sylfaen"/>
          <w:b/>
          <w:sz w:val="22"/>
          <w:szCs w:val="22"/>
          <w:shd w:val="clear" w:color="auto" w:fill="auto"/>
          <w:lang w:val="ka-GE"/>
        </w:rPr>
        <w:lastRenderedPageBreak/>
        <w:t>თ.ა) მე-4 პუნქტი ჩამოყალიბდეს შემდეგი რედაქციით:</w:t>
      </w:r>
    </w:p>
    <w:p w14:paraId="69E7DD3E" w14:textId="77777777" w:rsidR="00644AEF" w:rsidRPr="00D04A48" w:rsidRDefault="00644AEF" w:rsidP="009F1CED">
      <w:pPr>
        <w:widowControl w:val="0"/>
        <w:tabs>
          <w:tab w:val="left" w:pos="1048"/>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360" w:lineRule="auto"/>
        <w:ind w:firstLine="720"/>
        <w:jc w:val="both"/>
        <w:rPr>
          <w:rFonts w:ascii="Sylfaen" w:eastAsia="Sylfaen" w:hAnsi="Sylfaen"/>
          <w:color w:val="000000"/>
        </w:rPr>
      </w:pPr>
      <w:r w:rsidRPr="00D04A48">
        <w:rPr>
          <w:rFonts w:ascii="Sylfaen" w:hAnsi="Sylfaen" w:cs="Sylfaen"/>
          <w:lang w:val="ka-GE"/>
        </w:rPr>
        <w:t>,,</w:t>
      </w:r>
      <w:r w:rsidRPr="00D04A48">
        <w:rPr>
          <w:rFonts w:ascii="Sylfaen" w:eastAsia="Sylfaen" w:hAnsi="Sylfaen"/>
          <w:color w:val="000000"/>
        </w:rPr>
        <w:t>4. შესასყიდი სასოფლო-სამეურნეო დანიშნულების ტექნიკა უნდა იყოს ახალი (გარდა შპს ,,</w:t>
      </w:r>
      <w:r w:rsidRPr="00D04A48">
        <w:rPr>
          <w:rFonts w:ascii="Sylfaen" w:eastAsia="Sylfaen" w:hAnsi="Sylfaen"/>
          <w:color w:val="000000"/>
          <w:lang w:val="ka-GE"/>
        </w:rPr>
        <w:t>სოფლის მეურნეობის ლოჯისტიკის და სერვისების კომპანიისგან</w:t>
      </w:r>
      <w:r w:rsidRPr="00D04A48">
        <w:rPr>
          <w:rFonts w:ascii="Sylfaen" w:eastAsia="Sylfaen" w:hAnsi="Sylfaen"/>
          <w:color w:val="000000"/>
        </w:rPr>
        <w:t>“ (ს/კ: 206348736) შესასყიდი სასოფლო-სამეურნეო ტექნიკისა), კერძოდ, უნდა აკმაყოფილებდეს შემდეგ ორ პირობას:</w:t>
      </w:r>
    </w:p>
    <w:p w14:paraId="7F1F8111" w14:textId="77777777" w:rsidR="00644AEF" w:rsidRPr="00D04A48" w:rsidRDefault="00644AEF" w:rsidP="009F1CED">
      <w:pPr>
        <w:widowControl w:val="0"/>
        <w:tabs>
          <w:tab w:val="left" w:pos="1048"/>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360" w:lineRule="auto"/>
        <w:ind w:firstLine="720"/>
        <w:jc w:val="both"/>
        <w:rPr>
          <w:rFonts w:ascii="Sylfaen" w:eastAsia="Sylfaen" w:hAnsi="Sylfaen"/>
          <w:color w:val="000000"/>
        </w:rPr>
      </w:pPr>
      <w:r w:rsidRPr="00D04A48">
        <w:rPr>
          <w:rFonts w:ascii="Sylfaen" w:eastAsia="Sylfaen" w:hAnsi="Sylfaen"/>
          <w:color w:val="000000"/>
        </w:rPr>
        <w:t>ა) სასოფლო-სამეურნეო დანიშნულების ტექნიკის შესყიდვის მომენტში უნდა მოქმედებდეს სასოფლო-სამეურნეო დანიშნულების ტექნიკის მწარმოებელი კომპანიის მიერ გაცემული გარანტია (გარდა შპს ,,</w:t>
      </w:r>
      <w:r w:rsidRPr="00D04A48">
        <w:rPr>
          <w:rFonts w:ascii="Sylfaen" w:eastAsia="Sylfaen" w:hAnsi="Sylfaen"/>
          <w:color w:val="000000"/>
          <w:lang w:val="ka-GE"/>
        </w:rPr>
        <w:t xml:space="preserve"> სოფლის მეურნეობის ლოჯისტიკის და სერვისების კომპანიისგან</w:t>
      </w:r>
      <w:r w:rsidRPr="00D04A48">
        <w:rPr>
          <w:rFonts w:ascii="Sylfaen" w:eastAsia="Sylfaen" w:hAnsi="Sylfaen"/>
          <w:color w:val="000000"/>
        </w:rPr>
        <w:t>“ (ს/კ:</w:t>
      </w:r>
      <w:r w:rsidRPr="00D04A48">
        <w:rPr>
          <w:rFonts w:ascii="Sylfaen" w:eastAsia="Sylfaen" w:hAnsi="Sylfaen"/>
          <w:color w:val="000000"/>
        </w:rPr>
        <w:tab/>
        <w:t>206348736)</w:t>
      </w:r>
      <w:r w:rsidRPr="00D04A48">
        <w:rPr>
          <w:rFonts w:ascii="Sylfaen" w:eastAsia="Sylfaen" w:hAnsi="Sylfaen"/>
          <w:color w:val="000000"/>
        </w:rPr>
        <w:tab/>
        <w:t>შესაძენი სასოფლო-სამეურნეო ტექნიკისა);</w:t>
      </w:r>
    </w:p>
    <w:p w14:paraId="76A75871" w14:textId="69E7EC4B" w:rsidR="00644AEF" w:rsidRPr="00D04A48" w:rsidRDefault="00644AEF" w:rsidP="009F1CE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360" w:lineRule="auto"/>
        <w:ind w:firstLine="720"/>
        <w:jc w:val="both"/>
        <w:rPr>
          <w:rFonts w:ascii="Sylfaen" w:eastAsia="Sylfaen" w:hAnsi="Sylfaen"/>
          <w:color w:val="000000"/>
          <w:lang w:val="ka-GE"/>
        </w:rPr>
      </w:pPr>
      <w:r w:rsidRPr="00D04A48">
        <w:rPr>
          <w:rFonts w:ascii="Sylfaen" w:eastAsia="Sylfaen" w:hAnsi="Sylfaen"/>
          <w:color w:val="000000"/>
        </w:rPr>
        <w:t>ბ) სასოფლო-სამეურნეო დანიშნულების ტექნიკა წარმოებული უნდა იყოს შესყიდვამდე არა უმეტეს 3 კალენდარული წლით ადრე</w:t>
      </w:r>
      <w:r w:rsidRPr="00D04A48">
        <w:rPr>
          <w:rFonts w:ascii="Sylfaen" w:eastAsia="Sylfaen" w:hAnsi="Sylfaen"/>
          <w:color w:val="000000"/>
          <w:lang w:val="ka-GE"/>
        </w:rPr>
        <w:t xml:space="preserve"> </w:t>
      </w:r>
      <w:r w:rsidRPr="00D04A48">
        <w:rPr>
          <w:rFonts w:ascii="Sylfaen" w:eastAsia="Sylfaen" w:hAnsi="Sylfaen"/>
          <w:color w:val="000000"/>
        </w:rPr>
        <w:t>(გარდა შპს ,,</w:t>
      </w:r>
      <w:r w:rsidRPr="00D04A48">
        <w:rPr>
          <w:rFonts w:ascii="Sylfaen" w:eastAsia="Sylfaen" w:hAnsi="Sylfaen"/>
          <w:color w:val="000000"/>
          <w:lang w:val="ka-GE"/>
        </w:rPr>
        <w:t xml:space="preserve"> სოფლის მეურნეობის ლოჯისტიკის და სერვისების კომპანიისგან</w:t>
      </w:r>
      <w:r w:rsidRPr="00D04A48">
        <w:rPr>
          <w:rFonts w:ascii="Sylfaen" w:eastAsia="Sylfaen" w:hAnsi="Sylfaen"/>
          <w:color w:val="000000"/>
        </w:rPr>
        <w:t>“ (ს/კ</w:t>
      </w:r>
      <w:r w:rsidR="003720CB" w:rsidRPr="00D04A48">
        <w:rPr>
          <w:rFonts w:ascii="Sylfaen" w:eastAsia="Sylfaen" w:hAnsi="Sylfaen"/>
          <w:color w:val="000000"/>
        </w:rPr>
        <w:t xml:space="preserve">: </w:t>
      </w:r>
      <w:r w:rsidRPr="00D04A48">
        <w:rPr>
          <w:rFonts w:ascii="Sylfaen" w:eastAsia="Sylfaen" w:hAnsi="Sylfaen"/>
          <w:color w:val="000000"/>
        </w:rPr>
        <w:t>206348736).</w:t>
      </w:r>
      <w:r w:rsidR="001A3EB4" w:rsidRPr="00D04A48">
        <w:rPr>
          <w:rFonts w:ascii="Sylfaen" w:eastAsia="Sylfaen" w:hAnsi="Sylfaen"/>
          <w:color w:val="000000"/>
          <w:lang w:val="ka-GE"/>
        </w:rPr>
        <w:t>“;</w:t>
      </w:r>
    </w:p>
    <w:p w14:paraId="5BDC35AE" w14:textId="7888FD2D" w:rsidR="001A3EB4" w:rsidRPr="00D04A48" w:rsidRDefault="001A3EB4" w:rsidP="009F1CED">
      <w:pPr>
        <w:pStyle w:val="Bodytext6"/>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0" w:after="0" w:line="360" w:lineRule="auto"/>
        <w:ind w:firstLine="740"/>
        <w:rPr>
          <w:rFonts w:ascii="Sylfaen" w:eastAsia="Sylfaen" w:hAnsi="Sylfaen" w:cs="Calibri"/>
          <w:b/>
          <w:color w:val="000000"/>
          <w:sz w:val="22"/>
          <w:szCs w:val="22"/>
          <w:shd w:val="clear" w:color="auto" w:fill="auto"/>
          <w:lang w:val="ka-GE"/>
        </w:rPr>
      </w:pPr>
      <w:r w:rsidRPr="00D04A48">
        <w:rPr>
          <w:rFonts w:ascii="Sylfaen" w:eastAsiaTheme="minorEastAsia" w:hAnsi="Sylfaen" w:cs="Sylfaen"/>
          <w:b/>
          <w:bCs/>
          <w:position w:val="5"/>
          <w:sz w:val="22"/>
          <w:szCs w:val="22"/>
          <w:shd w:val="clear" w:color="auto" w:fill="auto"/>
          <w:lang w:val="ka-GE" w:eastAsia="x-none"/>
        </w:rPr>
        <w:t xml:space="preserve">თ.ბ) </w:t>
      </w:r>
      <w:r w:rsidRPr="00D04A48">
        <w:rPr>
          <w:rFonts w:ascii="Sylfaen" w:eastAsia="Sylfaen" w:hAnsi="Sylfaen" w:cs="Calibri"/>
          <w:b/>
          <w:color w:val="000000"/>
          <w:sz w:val="22"/>
          <w:szCs w:val="22"/>
          <w:shd w:val="clear" w:color="auto" w:fill="auto"/>
          <w:lang w:val="ka-GE"/>
        </w:rPr>
        <w:t>მე-5 პუნქტის შემდეგ დაემატოს შემდეგი შინაარსის 5</w:t>
      </w:r>
      <w:r w:rsidRPr="00D04A48">
        <w:rPr>
          <w:rFonts w:ascii="Sylfaen" w:eastAsia="Sylfaen" w:hAnsi="Sylfaen" w:cs="Calibri"/>
          <w:b/>
          <w:color w:val="000000"/>
          <w:sz w:val="22"/>
          <w:szCs w:val="22"/>
          <w:shd w:val="clear" w:color="auto" w:fill="auto"/>
          <w:vertAlign w:val="superscript"/>
          <w:lang w:val="ka-GE"/>
        </w:rPr>
        <w:t xml:space="preserve">1 </w:t>
      </w:r>
      <w:r w:rsidRPr="00D04A48">
        <w:rPr>
          <w:rFonts w:ascii="Sylfaen" w:eastAsia="Sylfaen" w:hAnsi="Sylfaen" w:cs="Calibri"/>
          <w:b/>
          <w:color w:val="000000"/>
          <w:sz w:val="22"/>
          <w:szCs w:val="22"/>
          <w:shd w:val="clear" w:color="auto" w:fill="auto"/>
          <w:lang w:val="ka-GE"/>
        </w:rPr>
        <w:t>პუნქტი:</w:t>
      </w:r>
    </w:p>
    <w:p w14:paraId="0160D6D6" w14:textId="4B91FFA2" w:rsidR="001A3EB4" w:rsidRPr="00D04A48" w:rsidRDefault="001A3EB4" w:rsidP="009F1CE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360" w:lineRule="auto"/>
        <w:ind w:firstLine="720"/>
        <w:jc w:val="both"/>
        <w:rPr>
          <w:rFonts w:ascii="Sylfaen" w:eastAsia="Sylfaen" w:hAnsi="Sylfaen"/>
          <w:color w:val="000000"/>
          <w:lang w:val="ka-GE"/>
        </w:rPr>
      </w:pPr>
      <w:r w:rsidRPr="00D04A48">
        <w:rPr>
          <w:rFonts w:ascii="Sylfaen" w:eastAsia="Sylfaen" w:hAnsi="Sylfaen"/>
          <w:color w:val="000000"/>
          <w:lang w:val="ka-GE"/>
        </w:rPr>
        <w:t>,,5</w:t>
      </w:r>
      <w:r w:rsidRPr="00D04A48">
        <w:rPr>
          <w:rFonts w:ascii="Sylfaen" w:eastAsia="Sylfaen" w:hAnsi="Sylfaen"/>
          <w:color w:val="000000"/>
          <w:vertAlign w:val="superscript"/>
          <w:lang w:val="ka-GE"/>
        </w:rPr>
        <w:t>1</w:t>
      </w:r>
      <w:r w:rsidRPr="00D04A48">
        <w:rPr>
          <w:rFonts w:ascii="Sylfaen" w:eastAsia="Sylfaen" w:hAnsi="Sylfaen"/>
          <w:color w:val="000000"/>
          <w:lang w:val="ka-GE"/>
        </w:rPr>
        <w:t>. იმისთვის, რომ პოტენციურმა ბენეფიციარმა ისარგებლოს ქვეკომპონენტით, იგი უნდა აკმაყოფილებდეს საფინანსო ინსტიტუტის მიერ ასეთი ტიპის სესხების გაცემის წინაპირობებსა და წინამდებარე პროექტის მოთხოვნებს.“;</w:t>
      </w:r>
    </w:p>
    <w:p w14:paraId="0CF8DD37" w14:textId="189D19D0" w:rsidR="00644AEF" w:rsidRPr="00D04A48" w:rsidRDefault="007F65C7" w:rsidP="009F1CED">
      <w:pPr>
        <w:pStyle w:val="Bodytext6"/>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0" w:after="0" w:line="360" w:lineRule="auto"/>
        <w:ind w:firstLine="740"/>
        <w:rPr>
          <w:rFonts w:ascii="Sylfaen" w:eastAsia="Sylfaen" w:hAnsi="Sylfaen" w:cs="Calibri"/>
          <w:b/>
          <w:color w:val="000000"/>
          <w:sz w:val="22"/>
          <w:szCs w:val="22"/>
          <w:shd w:val="clear" w:color="auto" w:fill="auto"/>
          <w:lang w:val="ka-GE"/>
        </w:rPr>
      </w:pPr>
      <w:r w:rsidRPr="00D04A48">
        <w:rPr>
          <w:rFonts w:ascii="Sylfaen" w:eastAsiaTheme="minorEastAsia" w:hAnsi="Sylfaen" w:cs="Sylfaen"/>
          <w:b/>
          <w:bCs/>
          <w:position w:val="5"/>
          <w:sz w:val="22"/>
          <w:szCs w:val="22"/>
          <w:shd w:val="clear" w:color="auto" w:fill="auto"/>
          <w:lang w:val="ka-GE" w:eastAsia="x-none"/>
        </w:rPr>
        <w:t>თ.</w:t>
      </w:r>
      <w:r w:rsidR="001A3EB4" w:rsidRPr="00D04A48">
        <w:rPr>
          <w:rFonts w:ascii="Sylfaen" w:eastAsiaTheme="minorEastAsia" w:hAnsi="Sylfaen" w:cs="Sylfaen"/>
          <w:b/>
          <w:bCs/>
          <w:position w:val="5"/>
          <w:sz w:val="22"/>
          <w:szCs w:val="22"/>
          <w:shd w:val="clear" w:color="auto" w:fill="auto"/>
          <w:lang w:val="ka-GE" w:eastAsia="x-none"/>
        </w:rPr>
        <w:t>გ</w:t>
      </w:r>
      <w:r w:rsidRPr="00D04A48">
        <w:rPr>
          <w:rFonts w:ascii="Sylfaen" w:eastAsiaTheme="minorEastAsia" w:hAnsi="Sylfaen" w:cs="Sylfaen"/>
          <w:b/>
          <w:bCs/>
          <w:position w:val="5"/>
          <w:sz w:val="22"/>
          <w:szCs w:val="22"/>
          <w:shd w:val="clear" w:color="auto" w:fill="auto"/>
          <w:lang w:val="ka-GE" w:eastAsia="x-none"/>
        </w:rPr>
        <w:t xml:space="preserve">) </w:t>
      </w:r>
      <w:r w:rsidRPr="00D04A48">
        <w:rPr>
          <w:rFonts w:ascii="Sylfaen" w:eastAsia="Sylfaen" w:hAnsi="Sylfaen" w:cs="Calibri"/>
          <w:b/>
          <w:color w:val="000000"/>
          <w:sz w:val="22"/>
          <w:szCs w:val="22"/>
          <w:shd w:val="clear" w:color="auto" w:fill="auto"/>
          <w:lang w:val="ka-GE"/>
        </w:rPr>
        <w:t>მე-</w:t>
      </w:r>
      <w:r w:rsidR="001A3EB4" w:rsidRPr="00D04A48">
        <w:rPr>
          <w:rFonts w:ascii="Sylfaen" w:eastAsia="Sylfaen" w:hAnsi="Sylfaen" w:cs="Calibri"/>
          <w:b/>
          <w:color w:val="000000"/>
          <w:sz w:val="22"/>
          <w:szCs w:val="22"/>
          <w:shd w:val="clear" w:color="auto" w:fill="auto"/>
          <w:lang w:val="ka-GE"/>
        </w:rPr>
        <w:t>8</w:t>
      </w:r>
      <w:r w:rsidRPr="00D04A48">
        <w:rPr>
          <w:rFonts w:ascii="Sylfaen" w:eastAsia="Sylfaen" w:hAnsi="Sylfaen" w:cs="Calibri"/>
          <w:b/>
          <w:color w:val="000000"/>
          <w:sz w:val="22"/>
          <w:szCs w:val="22"/>
          <w:shd w:val="clear" w:color="auto" w:fill="auto"/>
          <w:lang w:val="ka-GE"/>
        </w:rPr>
        <w:t>-მე-</w:t>
      </w:r>
      <w:r w:rsidR="001A3EB4" w:rsidRPr="00D04A48">
        <w:rPr>
          <w:rFonts w:ascii="Sylfaen" w:eastAsia="Sylfaen" w:hAnsi="Sylfaen" w:cs="Calibri"/>
          <w:b/>
          <w:color w:val="000000"/>
          <w:sz w:val="22"/>
          <w:szCs w:val="22"/>
          <w:shd w:val="clear" w:color="auto" w:fill="auto"/>
          <w:lang w:val="ka-GE"/>
        </w:rPr>
        <w:t xml:space="preserve">9 </w:t>
      </w:r>
      <w:r w:rsidRPr="00D04A48">
        <w:rPr>
          <w:rFonts w:ascii="Sylfaen" w:eastAsia="Sylfaen" w:hAnsi="Sylfaen" w:cs="Calibri"/>
          <w:b/>
          <w:color w:val="000000"/>
          <w:sz w:val="22"/>
          <w:szCs w:val="22"/>
          <w:shd w:val="clear" w:color="auto" w:fill="auto"/>
          <w:lang w:val="ka-GE"/>
        </w:rPr>
        <w:t>პუნქტები ჩამოყალიბდეს შემდეგი რედაქციით:</w:t>
      </w:r>
    </w:p>
    <w:p w14:paraId="084FD686" w14:textId="273FAE11" w:rsidR="007F65C7" w:rsidRPr="00D04A48" w:rsidRDefault="001A3EB4" w:rsidP="009F1CE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360" w:lineRule="auto"/>
        <w:ind w:firstLine="720"/>
        <w:jc w:val="both"/>
        <w:rPr>
          <w:rFonts w:ascii="Sylfaen" w:eastAsia="Sylfaen" w:hAnsi="Sylfaen"/>
          <w:color w:val="000000"/>
        </w:rPr>
      </w:pPr>
      <w:r w:rsidRPr="00D04A48">
        <w:rPr>
          <w:rFonts w:ascii="Sylfaen" w:eastAsia="Sylfaen" w:hAnsi="Sylfaen"/>
          <w:color w:val="000000"/>
          <w:lang w:val="ka-GE"/>
        </w:rPr>
        <w:t>,,8</w:t>
      </w:r>
      <w:r w:rsidR="007F65C7" w:rsidRPr="00D04A48">
        <w:rPr>
          <w:rFonts w:ascii="Sylfaen" w:eastAsia="Sylfaen" w:hAnsi="Sylfaen"/>
          <w:color w:val="000000"/>
        </w:rPr>
        <w:t xml:space="preserve">. ქვეკომპონენტის ფარგლებში სააგენტო უზრუნველყოფს სესხის არაუმეტეს </w:t>
      </w:r>
      <w:r w:rsidR="007F65C7" w:rsidRPr="00D04A48">
        <w:rPr>
          <w:rFonts w:ascii="Sylfaen" w:eastAsia="Sylfaen" w:hAnsi="Sylfaen"/>
          <w:color w:val="000000"/>
          <w:lang w:val="ka-GE"/>
        </w:rPr>
        <w:t>48</w:t>
      </w:r>
      <w:r w:rsidR="007F65C7" w:rsidRPr="00D04A48">
        <w:rPr>
          <w:rFonts w:ascii="Sylfaen" w:eastAsia="Sylfaen" w:hAnsi="Sylfaen"/>
          <w:color w:val="000000"/>
        </w:rPr>
        <w:t xml:space="preserve"> თვის საპროცენტო განაკვეთის თანადაფინანსებას</w:t>
      </w:r>
      <w:r w:rsidR="007F65C7" w:rsidRPr="00D04A48">
        <w:rPr>
          <w:rFonts w:ascii="Sylfaen" w:eastAsia="Sylfaen" w:hAnsi="Sylfaen"/>
          <w:color w:val="000000"/>
          <w:lang w:val="ka-GE"/>
        </w:rPr>
        <w:t xml:space="preserve"> სესხის გაცემიდან არაუმეტეს მომდევნო 50 თვის განმავლობაში</w:t>
      </w:r>
      <w:r w:rsidR="007F65C7" w:rsidRPr="00D04A48">
        <w:rPr>
          <w:rFonts w:ascii="Sylfaen" w:eastAsia="Sylfaen" w:hAnsi="Sylfaen"/>
          <w:color w:val="000000"/>
        </w:rPr>
        <w:t>, რომელიც მოხდება ბენეფიციარის მიერ გადახდილი თანხის პარალელურად</w:t>
      </w:r>
      <w:r w:rsidR="007F65C7" w:rsidRPr="00D04A48">
        <w:rPr>
          <w:rFonts w:ascii="Sylfaen" w:eastAsia="Sylfaen" w:hAnsi="Sylfaen"/>
          <w:color w:val="000000"/>
          <w:lang w:val="ka-GE"/>
        </w:rPr>
        <w:t xml:space="preserve"> (ასეთის არსებობის შემთხვევაში)</w:t>
      </w:r>
      <w:r w:rsidR="007F65C7" w:rsidRPr="00D04A48">
        <w:rPr>
          <w:rFonts w:ascii="Sylfaen" w:eastAsia="Sylfaen" w:hAnsi="Sylfaen"/>
          <w:color w:val="000000"/>
        </w:rPr>
        <w:t>, სესხის ძირითადი თანხის წლიური 8 %-ის ოდენობით.</w:t>
      </w:r>
    </w:p>
    <w:p w14:paraId="79E59A15" w14:textId="5891374F" w:rsidR="007F65C7" w:rsidRPr="00D04A48" w:rsidRDefault="00575520" w:rsidP="009F1CED">
      <w:pPr>
        <w:widowControl w:val="0"/>
        <w:tabs>
          <w:tab w:val="left" w:pos="103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360" w:lineRule="auto"/>
        <w:ind w:right="54" w:firstLine="720"/>
        <w:jc w:val="both"/>
        <w:rPr>
          <w:rFonts w:ascii="Sylfaen" w:eastAsia="Sylfaen" w:hAnsi="Sylfaen"/>
          <w:color w:val="000000"/>
        </w:rPr>
      </w:pPr>
      <w:r w:rsidRPr="00D04A48">
        <w:rPr>
          <w:rFonts w:ascii="Sylfaen" w:eastAsia="Sylfaen" w:hAnsi="Sylfaen"/>
          <w:color w:val="000000"/>
          <w:lang w:val="ka-GE"/>
        </w:rPr>
        <w:t>9</w:t>
      </w:r>
      <w:r w:rsidR="007F65C7" w:rsidRPr="00D04A48">
        <w:rPr>
          <w:rFonts w:ascii="Sylfaen" w:eastAsia="Sylfaen" w:hAnsi="Sylfaen"/>
          <w:color w:val="000000"/>
        </w:rPr>
        <w:t>. კრედიტის საპროცენტო განაკვეთი დგინდება მისი მოცულობიდან გამომდინარე. კრედიტის საპროცენტო განაკვეთი შესაძლოა იყოს ფიქსირებული ან მცურავი:</w:t>
      </w:r>
    </w:p>
    <w:p w14:paraId="78551BCD" w14:textId="77777777" w:rsidR="007F65C7" w:rsidRPr="00D04A48" w:rsidRDefault="007F65C7" w:rsidP="009F1CE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360" w:lineRule="auto"/>
        <w:ind w:right="200" w:firstLine="720"/>
        <w:jc w:val="both"/>
        <w:rPr>
          <w:rFonts w:ascii="Sylfaen" w:eastAsia="Sylfaen" w:hAnsi="Sylfaen"/>
          <w:color w:val="000000"/>
        </w:rPr>
      </w:pPr>
      <w:r w:rsidRPr="00D04A48">
        <w:rPr>
          <w:rFonts w:ascii="Sylfaen" w:eastAsia="Sylfaen" w:hAnsi="Sylfaen"/>
          <w:color w:val="000000"/>
        </w:rPr>
        <w:t>ა) ფიქსირებული საპროცენტო განაკვეთის შემთხვევაში, საკრედიტო ინსტიტუტის მიერ დადგენილი უნდა იყოს შემდეგი წლიური საპროცენტო განაკვეთებთ</w:t>
      </w:r>
    </w:p>
    <w:p w14:paraId="74187132" w14:textId="77777777" w:rsidR="007F65C7" w:rsidRPr="00D04A48" w:rsidRDefault="007F65C7" w:rsidP="009F1CE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360" w:lineRule="auto"/>
        <w:ind w:right="200"/>
        <w:jc w:val="both"/>
        <w:rPr>
          <w:rFonts w:ascii="Sylfaen" w:eastAsia="Sylfaen" w:hAnsi="Sylfaen"/>
          <w:color w:val="000000"/>
        </w:rPr>
      </w:pPr>
    </w:p>
    <w:tbl>
      <w:tblPr>
        <w:tblW w:w="0" w:type="auto"/>
        <w:tblInd w:w="364" w:type="dxa"/>
        <w:tblBorders>
          <w:top w:val="single" w:sz="4" w:space="0" w:color="auto"/>
          <w:left w:val="single" w:sz="4" w:space="0" w:color="auto"/>
          <w:bottom w:val="single" w:sz="4" w:space="0" w:color="auto"/>
          <w:right w:val="single" w:sz="4" w:space="0" w:color="auto"/>
        </w:tblBorders>
        <w:tblLayout w:type="fixed"/>
        <w:tblCellMar>
          <w:left w:w="10" w:type="dxa"/>
          <w:right w:w="10" w:type="dxa"/>
        </w:tblCellMar>
        <w:tblLook w:val="0000" w:firstRow="0" w:lastRow="0" w:firstColumn="0" w:lastColumn="0" w:noHBand="0" w:noVBand="0"/>
      </w:tblPr>
      <w:tblGrid>
        <w:gridCol w:w="5422"/>
        <w:gridCol w:w="3707"/>
      </w:tblGrid>
      <w:tr w:rsidR="007F65C7" w:rsidRPr="00D04A48" w14:paraId="451956E9" w14:textId="77777777" w:rsidTr="0074744B">
        <w:trPr>
          <w:trHeight w:val="253"/>
        </w:trPr>
        <w:tc>
          <w:tcPr>
            <w:tcW w:w="5422" w:type="dxa"/>
            <w:tcBorders>
              <w:top w:val="single" w:sz="4" w:space="0" w:color="auto"/>
              <w:left w:val="single" w:sz="4" w:space="0" w:color="auto"/>
            </w:tcBorders>
            <w:shd w:val="clear" w:color="auto" w:fill="FFFFFF"/>
          </w:tcPr>
          <w:p w14:paraId="68BB7064" w14:textId="77777777" w:rsidR="007F65C7" w:rsidRPr="00D04A48" w:rsidRDefault="007F65C7" w:rsidP="009F1CED">
            <w:pPr>
              <w:widowControl w:val="0"/>
              <w:tabs>
                <w:tab w:val="left" w:pos="268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pacing w:after="0" w:line="360" w:lineRule="auto"/>
              <w:ind w:left="2680"/>
              <w:jc w:val="center"/>
              <w:rPr>
                <w:rFonts w:ascii="Sylfaen" w:eastAsia="Sylfaen" w:hAnsi="Sylfaen"/>
                <w:b/>
                <w:color w:val="000000"/>
                <w:lang w:eastAsia="x-none"/>
              </w:rPr>
            </w:pPr>
            <w:r w:rsidRPr="00D04A48">
              <w:rPr>
                <w:rFonts w:ascii="Sylfaen" w:eastAsia="Sylfaen" w:hAnsi="Sylfaen"/>
                <w:b/>
                <w:color w:val="000000"/>
                <w:lang w:eastAsia="x-none"/>
              </w:rPr>
              <w:t>სესხის მოცულობა</w:t>
            </w:r>
          </w:p>
        </w:tc>
        <w:tc>
          <w:tcPr>
            <w:tcW w:w="3707" w:type="dxa"/>
            <w:tcBorders>
              <w:top w:val="single" w:sz="4" w:space="0" w:color="auto"/>
              <w:left w:val="single" w:sz="4" w:space="0" w:color="auto"/>
              <w:right w:val="single" w:sz="4" w:space="0" w:color="auto"/>
            </w:tcBorders>
            <w:shd w:val="clear" w:color="auto" w:fill="FFFFFF"/>
            <w:vAlign w:val="bottom"/>
          </w:tcPr>
          <w:p w14:paraId="79D39573" w14:textId="77777777" w:rsidR="007F65C7" w:rsidRPr="00D04A48" w:rsidRDefault="007F65C7" w:rsidP="009F1CE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360" w:lineRule="auto"/>
              <w:ind w:right="280"/>
              <w:jc w:val="center"/>
              <w:rPr>
                <w:rFonts w:ascii="Sylfaen" w:eastAsia="Sylfaen" w:hAnsi="Sylfaen"/>
                <w:b/>
                <w:color w:val="000000"/>
                <w:lang w:eastAsia="x-none"/>
              </w:rPr>
            </w:pPr>
            <w:r w:rsidRPr="00D04A48">
              <w:rPr>
                <w:rFonts w:ascii="Sylfaen" w:eastAsia="Sylfaen" w:hAnsi="Sylfaen"/>
                <w:b/>
                <w:color w:val="000000"/>
                <w:lang w:eastAsia="x-none"/>
              </w:rPr>
              <w:t>საპროცენტო განაკვეთი</w:t>
            </w:r>
          </w:p>
        </w:tc>
      </w:tr>
      <w:tr w:rsidR="007F65C7" w:rsidRPr="00D04A48" w14:paraId="38989803" w14:textId="77777777" w:rsidTr="0074744B">
        <w:trPr>
          <w:trHeight w:val="330"/>
        </w:trPr>
        <w:tc>
          <w:tcPr>
            <w:tcW w:w="5422" w:type="dxa"/>
            <w:tcBorders>
              <w:top w:val="single" w:sz="4" w:space="0" w:color="auto"/>
              <w:left w:val="single" w:sz="4" w:space="0" w:color="auto"/>
            </w:tcBorders>
            <w:shd w:val="clear" w:color="auto" w:fill="FFFFFF"/>
          </w:tcPr>
          <w:p w14:paraId="7828057A" w14:textId="77777777" w:rsidR="007F65C7" w:rsidRPr="00D04A48" w:rsidRDefault="007F65C7" w:rsidP="009F1CED">
            <w:pPr>
              <w:widowControl w:val="0"/>
              <w:tabs>
                <w:tab w:val="left" w:pos="74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360" w:lineRule="auto"/>
              <w:ind w:left="740"/>
              <w:jc w:val="both"/>
              <w:rPr>
                <w:rFonts w:ascii="Sylfaen" w:eastAsia="Sylfaen" w:hAnsi="Sylfaen"/>
                <w:color w:val="000000"/>
                <w:lang w:eastAsia="x-none"/>
              </w:rPr>
            </w:pPr>
            <w:r w:rsidRPr="00D04A48">
              <w:rPr>
                <w:rFonts w:ascii="Sylfaen" w:eastAsia="Sylfaen" w:hAnsi="Sylfaen"/>
                <w:color w:val="000000"/>
                <w:lang w:eastAsia="x-none"/>
              </w:rPr>
              <w:t>7 000 ლარიდან 150 000 ლარის ჩათვლით</w:t>
            </w:r>
          </w:p>
        </w:tc>
        <w:tc>
          <w:tcPr>
            <w:tcW w:w="3707" w:type="dxa"/>
            <w:tcBorders>
              <w:top w:val="single" w:sz="4" w:space="0" w:color="auto"/>
              <w:left w:val="single" w:sz="4" w:space="0" w:color="auto"/>
              <w:right w:val="single" w:sz="4" w:space="0" w:color="auto"/>
            </w:tcBorders>
            <w:shd w:val="clear" w:color="auto" w:fill="FFFFFF"/>
          </w:tcPr>
          <w:p w14:paraId="32671B8C" w14:textId="77777777" w:rsidR="007F65C7" w:rsidRPr="00D04A48" w:rsidRDefault="007F65C7" w:rsidP="009F1CE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360" w:lineRule="auto"/>
              <w:ind w:right="280"/>
              <w:jc w:val="both"/>
              <w:rPr>
                <w:rFonts w:ascii="Sylfaen" w:eastAsia="Sylfaen" w:hAnsi="Sylfaen"/>
                <w:color w:val="000000"/>
                <w:lang w:eastAsia="x-none"/>
              </w:rPr>
            </w:pPr>
            <w:r w:rsidRPr="00D04A48">
              <w:rPr>
                <w:rFonts w:ascii="Sylfaen" w:eastAsia="Sylfaen" w:hAnsi="Sylfaen"/>
                <w:color w:val="000000"/>
                <w:lang w:eastAsia="x-none"/>
              </w:rPr>
              <w:t>არა უმეტეს 1</w:t>
            </w:r>
            <w:r w:rsidRPr="00D04A48">
              <w:rPr>
                <w:rFonts w:ascii="Sylfaen" w:eastAsia="Sylfaen" w:hAnsi="Sylfaen"/>
                <w:color w:val="000000"/>
                <w:lang w:val="ka-GE" w:eastAsia="x-none"/>
              </w:rPr>
              <w:t>5</w:t>
            </w:r>
            <w:r w:rsidRPr="00D04A48">
              <w:rPr>
                <w:rFonts w:ascii="Sylfaen" w:eastAsia="Sylfaen" w:hAnsi="Sylfaen"/>
                <w:color w:val="000000"/>
                <w:lang w:eastAsia="x-none"/>
              </w:rPr>
              <w:t>%-ისა</w:t>
            </w:r>
          </w:p>
        </w:tc>
      </w:tr>
      <w:tr w:rsidR="007F65C7" w:rsidRPr="00D04A48" w14:paraId="7F146676" w14:textId="77777777" w:rsidTr="0074744B">
        <w:trPr>
          <w:trHeight w:val="330"/>
        </w:trPr>
        <w:tc>
          <w:tcPr>
            <w:tcW w:w="5422" w:type="dxa"/>
            <w:tcBorders>
              <w:top w:val="single" w:sz="4" w:space="0" w:color="auto"/>
              <w:left w:val="single" w:sz="4" w:space="0" w:color="auto"/>
            </w:tcBorders>
            <w:shd w:val="clear" w:color="auto" w:fill="FFFFFF"/>
          </w:tcPr>
          <w:p w14:paraId="510C6FE0" w14:textId="77777777" w:rsidR="007F65C7" w:rsidRPr="00D04A48" w:rsidRDefault="007F65C7" w:rsidP="009F1CED">
            <w:pPr>
              <w:widowControl w:val="0"/>
              <w:tabs>
                <w:tab w:val="left" w:pos="74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360" w:lineRule="auto"/>
              <w:ind w:left="740"/>
              <w:jc w:val="both"/>
              <w:rPr>
                <w:rFonts w:ascii="Sylfaen" w:eastAsia="Sylfaen" w:hAnsi="Sylfaen"/>
                <w:color w:val="000000"/>
                <w:lang w:eastAsia="x-none"/>
              </w:rPr>
            </w:pPr>
            <w:r w:rsidRPr="00D04A48">
              <w:rPr>
                <w:rFonts w:ascii="Sylfaen" w:eastAsia="Sylfaen" w:hAnsi="Sylfaen"/>
                <w:color w:val="000000"/>
                <w:lang w:eastAsia="x-none"/>
              </w:rPr>
              <w:t>150 001 ლარიდან 600 000 ლარის ჩათვლით</w:t>
            </w:r>
          </w:p>
        </w:tc>
        <w:tc>
          <w:tcPr>
            <w:tcW w:w="3707" w:type="dxa"/>
            <w:tcBorders>
              <w:top w:val="single" w:sz="4" w:space="0" w:color="auto"/>
              <w:left w:val="single" w:sz="4" w:space="0" w:color="auto"/>
              <w:right w:val="single" w:sz="4" w:space="0" w:color="auto"/>
            </w:tcBorders>
            <w:shd w:val="clear" w:color="auto" w:fill="FFFFFF"/>
          </w:tcPr>
          <w:p w14:paraId="652CB479" w14:textId="77777777" w:rsidR="007F65C7" w:rsidRPr="00D04A48" w:rsidRDefault="007F65C7" w:rsidP="009F1CE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360" w:lineRule="auto"/>
              <w:ind w:right="280"/>
              <w:jc w:val="both"/>
              <w:rPr>
                <w:rFonts w:ascii="Sylfaen" w:eastAsia="Sylfaen" w:hAnsi="Sylfaen"/>
                <w:color w:val="000000"/>
                <w:lang w:eastAsia="x-none"/>
              </w:rPr>
            </w:pPr>
            <w:r w:rsidRPr="00D04A48">
              <w:rPr>
                <w:rFonts w:ascii="Sylfaen" w:eastAsia="Sylfaen" w:hAnsi="Sylfaen"/>
                <w:color w:val="000000"/>
                <w:lang w:eastAsia="x-none"/>
              </w:rPr>
              <w:t>არა უმეტეს 1</w:t>
            </w:r>
            <w:r w:rsidRPr="00D04A48">
              <w:rPr>
                <w:rFonts w:ascii="Sylfaen" w:eastAsia="Sylfaen" w:hAnsi="Sylfaen"/>
                <w:color w:val="000000"/>
                <w:lang w:val="ka-GE" w:eastAsia="x-none"/>
              </w:rPr>
              <w:t>4</w:t>
            </w:r>
            <w:r w:rsidRPr="00D04A48">
              <w:rPr>
                <w:rFonts w:ascii="Sylfaen" w:eastAsia="Sylfaen" w:hAnsi="Sylfaen"/>
                <w:color w:val="000000"/>
                <w:lang w:eastAsia="x-none"/>
              </w:rPr>
              <w:t>%-ისა</w:t>
            </w:r>
          </w:p>
        </w:tc>
      </w:tr>
      <w:tr w:rsidR="007F65C7" w:rsidRPr="00D04A48" w14:paraId="67193C80" w14:textId="77777777" w:rsidTr="0074744B">
        <w:trPr>
          <w:trHeight w:val="318"/>
        </w:trPr>
        <w:tc>
          <w:tcPr>
            <w:tcW w:w="5422" w:type="dxa"/>
            <w:tcBorders>
              <w:top w:val="single" w:sz="4" w:space="0" w:color="auto"/>
              <w:left w:val="single" w:sz="4" w:space="0" w:color="auto"/>
              <w:bottom w:val="single" w:sz="4" w:space="0" w:color="auto"/>
            </w:tcBorders>
            <w:shd w:val="clear" w:color="auto" w:fill="FFFFFF"/>
          </w:tcPr>
          <w:p w14:paraId="4CABBB45" w14:textId="77777777" w:rsidR="007F65C7" w:rsidRPr="00D04A48" w:rsidRDefault="007F65C7" w:rsidP="009F1CED">
            <w:pPr>
              <w:widowControl w:val="0"/>
              <w:tabs>
                <w:tab w:val="left" w:pos="74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360" w:lineRule="auto"/>
              <w:ind w:left="740"/>
              <w:jc w:val="both"/>
              <w:rPr>
                <w:rFonts w:ascii="Sylfaen" w:eastAsia="Sylfaen" w:hAnsi="Sylfaen"/>
                <w:color w:val="000000"/>
                <w:lang w:eastAsia="x-none"/>
              </w:rPr>
            </w:pPr>
            <w:r w:rsidRPr="00D04A48">
              <w:rPr>
                <w:rFonts w:ascii="Sylfaen" w:eastAsia="Sylfaen" w:hAnsi="Sylfaen"/>
                <w:color w:val="000000"/>
                <w:lang w:eastAsia="x-none"/>
              </w:rPr>
              <w:t>600 001 ლარიდან 1 500 000 ლარის ჩათვლით</w:t>
            </w:r>
          </w:p>
        </w:tc>
        <w:tc>
          <w:tcPr>
            <w:tcW w:w="3707" w:type="dxa"/>
            <w:tcBorders>
              <w:top w:val="single" w:sz="4" w:space="0" w:color="auto"/>
              <w:left w:val="single" w:sz="4" w:space="0" w:color="auto"/>
              <w:bottom w:val="single" w:sz="4" w:space="0" w:color="auto"/>
              <w:right w:val="single" w:sz="4" w:space="0" w:color="auto"/>
            </w:tcBorders>
            <w:shd w:val="clear" w:color="auto" w:fill="FFFFFF"/>
          </w:tcPr>
          <w:p w14:paraId="733C3063" w14:textId="77777777" w:rsidR="007F65C7" w:rsidRPr="00D04A48" w:rsidRDefault="007F65C7" w:rsidP="009F1CE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360" w:lineRule="auto"/>
              <w:ind w:right="280"/>
              <w:jc w:val="both"/>
              <w:rPr>
                <w:rFonts w:ascii="Sylfaen" w:eastAsia="Sylfaen" w:hAnsi="Sylfaen"/>
                <w:color w:val="000000"/>
                <w:lang w:eastAsia="x-none"/>
              </w:rPr>
            </w:pPr>
            <w:r w:rsidRPr="00D04A48">
              <w:rPr>
                <w:rFonts w:ascii="Sylfaen" w:eastAsia="Sylfaen" w:hAnsi="Sylfaen"/>
                <w:color w:val="000000"/>
                <w:lang w:eastAsia="x-none"/>
              </w:rPr>
              <w:t>არა უმეტეს 1</w:t>
            </w:r>
            <w:r w:rsidRPr="00D04A48">
              <w:rPr>
                <w:rFonts w:ascii="Sylfaen" w:eastAsia="Sylfaen" w:hAnsi="Sylfaen"/>
                <w:color w:val="000000"/>
                <w:lang w:val="ka-GE" w:eastAsia="x-none"/>
              </w:rPr>
              <w:t>3</w:t>
            </w:r>
            <w:r w:rsidRPr="00D04A48">
              <w:rPr>
                <w:rFonts w:ascii="Sylfaen" w:eastAsia="Sylfaen" w:hAnsi="Sylfaen"/>
                <w:color w:val="000000"/>
                <w:lang w:eastAsia="x-none"/>
              </w:rPr>
              <w:t>%-ისა;</w:t>
            </w:r>
          </w:p>
        </w:tc>
      </w:tr>
    </w:tbl>
    <w:p w14:paraId="4E32E220" w14:textId="77777777" w:rsidR="007F65C7" w:rsidRPr="00D04A48" w:rsidRDefault="007F65C7" w:rsidP="009F1CE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360" w:lineRule="auto"/>
        <w:ind w:right="200"/>
        <w:jc w:val="both"/>
        <w:rPr>
          <w:rFonts w:ascii="Sylfaen" w:eastAsia="Sylfaen" w:hAnsi="Sylfaen"/>
          <w:color w:val="000000"/>
        </w:rPr>
      </w:pPr>
    </w:p>
    <w:p w14:paraId="1119C77C" w14:textId="0499A087" w:rsidR="007F65C7" w:rsidRPr="00D04A48" w:rsidRDefault="007F65C7" w:rsidP="009F1CE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360" w:lineRule="auto"/>
        <w:ind w:right="200" w:firstLine="760"/>
        <w:jc w:val="both"/>
        <w:rPr>
          <w:rFonts w:ascii="Sylfaen" w:eastAsia="Sylfaen" w:hAnsi="Sylfaen"/>
          <w:color w:val="000000"/>
        </w:rPr>
      </w:pPr>
      <w:r w:rsidRPr="00D04A48">
        <w:rPr>
          <w:rFonts w:ascii="Sylfaen" w:eastAsia="Sylfaen" w:hAnsi="Sylfaen"/>
          <w:color w:val="000000"/>
        </w:rPr>
        <w:t>ბ) მცურავი საპროცენტო განაკვეთის შემთხვევაში, საფინანსო</w:t>
      </w:r>
      <w:r w:rsidR="00575520" w:rsidRPr="00D04A48">
        <w:rPr>
          <w:rFonts w:ascii="Sylfaen" w:eastAsia="Sylfaen" w:hAnsi="Sylfaen"/>
          <w:color w:val="000000"/>
        </w:rPr>
        <w:t xml:space="preserve"> </w:t>
      </w:r>
      <w:r w:rsidRPr="00D04A48">
        <w:rPr>
          <w:rFonts w:ascii="Sylfaen" w:eastAsia="Sylfaen" w:hAnsi="Sylfaen"/>
          <w:color w:val="000000"/>
        </w:rPr>
        <w:t xml:space="preserve">ინსტიტუტის მიერ </w:t>
      </w:r>
      <w:r w:rsidRPr="00D04A48">
        <w:rPr>
          <w:rFonts w:ascii="Sylfaen" w:eastAsia="Sylfaen" w:hAnsi="Sylfaen"/>
          <w:color w:val="000000"/>
        </w:rPr>
        <w:lastRenderedPageBreak/>
        <w:t>დადგენილი უნდა იყოს შემდეგი წლიური საპროცენტო</w:t>
      </w:r>
      <w:r w:rsidR="00575520" w:rsidRPr="00D04A48">
        <w:rPr>
          <w:rFonts w:ascii="Sylfaen" w:eastAsia="Sylfaen" w:hAnsi="Sylfaen"/>
          <w:color w:val="000000"/>
        </w:rPr>
        <w:t xml:space="preserve"> </w:t>
      </w:r>
      <w:r w:rsidRPr="00D04A48">
        <w:rPr>
          <w:rFonts w:ascii="Sylfaen" w:eastAsia="Sylfaen" w:hAnsi="Sylfaen"/>
          <w:color w:val="000000"/>
        </w:rPr>
        <w:t>განაკვეთები:</w:t>
      </w:r>
    </w:p>
    <w:p w14:paraId="25069C11" w14:textId="77777777" w:rsidR="007F65C7" w:rsidRPr="00D04A48" w:rsidRDefault="007F65C7" w:rsidP="009F1CE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360" w:lineRule="auto"/>
        <w:ind w:right="200" w:firstLine="760"/>
        <w:jc w:val="both"/>
        <w:rPr>
          <w:rFonts w:ascii="Sylfaen" w:eastAsia="Sylfaen" w:hAnsi="Sylfaen"/>
          <w:color w:val="000000"/>
        </w:rPr>
      </w:pPr>
    </w:p>
    <w:tbl>
      <w:tblPr>
        <w:tblW w:w="0" w:type="auto"/>
        <w:tblInd w:w="364" w:type="dxa"/>
        <w:tblBorders>
          <w:top w:val="single" w:sz="4" w:space="0" w:color="auto"/>
          <w:left w:val="single" w:sz="4" w:space="0" w:color="auto"/>
          <w:bottom w:val="single" w:sz="4" w:space="0" w:color="auto"/>
          <w:right w:val="single" w:sz="4" w:space="0" w:color="auto"/>
        </w:tblBorders>
        <w:tblLayout w:type="fixed"/>
        <w:tblCellMar>
          <w:left w:w="10" w:type="dxa"/>
          <w:right w:w="10" w:type="dxa"/>
        </w:tblCellMar>
        <w:tblLook w:val="0000" w:firstRow="0" w:lastRow="0" w:firstColumn="0" w:lastColumn="0" w:noHBand="0" w:noVBand="0"/>
      </w:tblPr>
      <w:tblGrid>
        <w:gridCol w:w="4671"/>
        <w:gridCol w:w="4419"/>
      </w:tblGrid>
      <w:tr w:rsidR="007F65C7" w:rsidRPr="00D04A48" w14:paraId="09FC8456" w14:textId="77777777" w:rsidTr="00202D80">
        <w:trPr>
          <w:trHeight w:val="271"/>
        </w:trPr>
        <w:tc>
          <w:tcPr>
            <w:tcW w:w="4671" w:type="dxa"/>
            <w:tcBorders>
              <w:top w:val="single" w:sz="4" w:space="0" w:color="auto"/>
              <w:left w:val="single" w:sz="4" w:space="0" w:color="auto"/>
            </w:tcBorders>
            <w:shd w:val="clear" w:color="auto" w:fill="FFFFFF"/>
            <w:vAlign w:val="bottom"/>
          </w:tcPr>
          <w:p w14:paraId="099DFE9D" w14:textId="77777777" w:rsidR="007F65C7" w:rsidRPr="00D04A48" w:rsidRDefault="007F65C7" w:rsidP="009F1CED">
            <w:pPr>
              <w:widowControl w:val="0"/>
              <w:tabs>
                <w:tab w:val="left" w:pos="268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pacing w:after="0" w:line="360" w:lineRule="auto"/>
              <w:ind w:left="2680"/>
              <w:jc w:val="center"/>
              <w:rPr>
                <w:rFonts w:ascii="Sylfaen" w:eastAsia="Sylfaen" w:hAnsi="Sylfaen"/>
                <w:b/>
                <w:color w:val="000000"/>
                <w:lang w:eastAsia="x-none"/>
              </w:rPr>
            </w:pPr>
            <w:r w:rsidRPr="00D04A48">
              <w:rPr>
                <w:rFonts w:ascii="Sylfaen" w:eastAsia="Sylfaen" w:hAnsi="Sylfaen"/>
                <w:b/>
                <w:color w:val="000000"/>
                <w:lang w:eastAsia="x-none"/>
              </w:rPr>
              <w:t>სესხის  მოცულობა</w:t>
            </w:r>
          </w:p>
        </w:tc>
        <w:tc>
          <w:tcPr>
            <w:tcW w:w="4419" w:type="dxa"/>
            <w:tcBorders>
              <w:top w:val="single" w:sz="4" w:space="0" w:color="auto"/>
              <w:left w:val="single" w:sz="4" w:space="0" w:color="auto"/>
              <w:right w:val="single" w:sz="4" w:space="0" w:color="auto"/>
            </w:tcBorders>
            <w:shd w:val="clear" w:color="auto" w:fill="FFFFFF"/>
            <w:vAlign w:val="bottom"/>
          </w:tcPr>
          <w:p w14:paraId="0D3D76A0" w14:textId="77777777" w:rsidR="007F65C7" w:rsidRPr="00D04A48" w:rsidRDefault="007F65C7" w:rsidP="009F1CE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360" w:lineRule="auto"/>
              <w:ind w:right="380"/>
              <w:jc w:val="center"/>
              <w:rPr>
                <w:rFonts w:ascii="Sylfaen" w:eastAsia="Sylfaen" w:hAnsi="Sylfaen"/>
                <w:b/>
                <w:color w:val="000000"/>
                <w:lang w:eastAsia="x-none"/>
              </w:rPr>
            </w:pPr>
            <w:r w:rsidRPr="00D04A48">
              <w:rPr>
                <w:rFonts w:ascii="Sylfaen" w:eastAsia="Sylfaen" w:hAnsi="Sylfaen"/>
                <w:b/>
                <w:color w:val="000000"/>
                <w:lang w:eastAsia="x-none"/>
              </w:rPr>
              <w:t>საპროცენტო განაკვეთი</w:t>
            </w:r>
          </w:p>
        </w:tc>
      </w:tr>
      <w:tr w:rsidR="007F65C7" w:rsidRPr="00D04A48" w14:paraId="5E482C36" w14:textId="77777777" w:rsidTr="00202D80">
        <w:trPr>
          <w:trHeight w:val="856"/>
        </w:trPr>
        <w:tc>
          <w:tcPr>
            <w:tcW w:w="4671" w:type="dxa"/>
            <w:tcBorders>
              <w:top w:val="single" w:sz="4" w:space="0" w:color="auto"/>
              <w:left w:val="single" w:sz="4" w:space="0" w:color="auto"/>
            </w:tcBorders>
            <w:shd w:val="clear" w:color="auto" w:fill="FFFFFF"/>
          </w:tcPr>
          <w:p w14:paraId="376D912A" w14:textId="77777777" w:rsidR="007F65C7" w:rsidRPr="00D04A48" w:rsidRDefault="007F65C7" w:rsidP="009F1CE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360" w:lineRule="auto"/>
              <w:rPr>
                <w:rFonts w:ascii="Sylfaen" w:eastAsia="Sylfaen" w:hAnsi="Sylfaen"/>
                <w:color w:val="000000"/>
                <w:lang w:eastAsia="x-none"/>
              </w:rPr>
            </w:pPr>
            <w:r w:rsidRPr="00D04A48">
              <w:rPr>
                <w:rFonts w:ascii="Sylfaen" w:eastAsia="Sylfaen" w:hAnsi="Sylfaen"/>
                <w:color w:val="000000"/>
                <w:lang w:eastAsia="x-none"/>
              </w:rPr>
              <w:t>7 000 ლარიდან 150 000 ლარის ჩათვლით</w:t>
            </w:r>
          </w:p>
        </w:tc>
        <w:tc>
          <w:tcPr>
            <w:tcW w:w="4419" w:type="dxa"/>
            <w:tcBorders>
              <w:top w:val="single" w:sz="4" w:space="0" w:color="auto"/>
              <w:left w:val="single" w:sz="4" w:space="0" w:color="auto"/>
              <w:right w:val="single" w:sz="4" w:space="0" w:color="auto"/>
            </w:tcBorders>
            <w:shd w:val="clear" w:color="auto" w:fill="FFFFFF"/>
            <w:vAlign w:val="bottom"/>
          </w:tcPr>
          <w:p w14:paraId="0166BB66" w14:textId="77777777" w:rsidR="007F65C7" w:rsidRPr="00D04A48" w:rsidRDefault="007F65C7" w:rsidP="009F1CE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360" w:lineRule="auto"/>
              <w:rPr>
                <w:rFonts w:ascii="Sylfaen" w:eastAsia="Sylfaen" w:hAnsi="Sylfaen"/>
                <w:color w:val="000000"/>
                <w:lang w:eastAsia="x-none"/>
              </w:rPr>
            </w:pPr>
            <w:r w:rsidRPr="00D04A48">
              <w:rPr>
                <w:rFonts w:ascii="Sylfaen" w:eastAsia="Sylfaen" w:hAnsi="Sylfaen"/>
                <w:color w:val="000000"/>
                <w:lang w:eastAsia="x-none"/>
              </w:rPr>
              <w:t>არა უმეტეს ეროვნული ბანკის მიერ დადგენილ რეფინანსირების განაკვეთი</w:t>
            </w:r>
          </w:p>
          <w:p w14:paraId="379B5CE9" w14:textId="14AFFE43" w:rsidR="007F65C7" w:rsidRPr="00D04A48" w:rsidRDefault="007F65C7" w:rsidP="009F1CE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360" w:lineRule="auto"/>
              <w:rPr>
                <w:rFonts w:ascii="Sylfaen" w:eastAsia="Sylfaen" w:hAnsi="Sylfaen"/>
                <w:color w:val="000000"/>
                <w:lang w:eastAsia="x-none"/>
              </w:rPr>
            </w:pPr>
            <w:r w:rsidRPr="00D04A48">
              <w:rPr>
                <w:rFonts w:ascii="Sylfaen" w:eastAsia="Sylfaen" w:hAnsi="Sylfaen"/>
                <w:color w:val="000000"/>
                <w:lang w:eastAsia="x-none"/>
              </w:rPr>
              <w:t xml:space="preserve">დამატებული </w:t>
            </w:r>
            <w:r w:rsidRPr="00D04A48">
              <w:rPr>
                <w:rFonts w:ascii="Sylfaen" w:eastAsia="Sylfaen" w:hAnsi="Sylfaen"/>
                <w:color w:val="000000"/>
                <w:lang w:val="ka-GE" w:eastAsia="x-none"/>
              </w:rPr>
              <w:t>7</w:t>
            </w:r>
            <w:r w:rsidRPr="00D04A48">
              <w:rPr>
                <w:rFonts w:ascii="Sylfaen" w:eastAsia="Sylfaen" w:hAnsi="Sylfaen"/>
                <w:color w:val="000000"/>
                <w:lang w:eastAsia="x-none"/>
              </w:rPr>
              <w:t>%-ისა</w:t>
            </w:r>
          </w:p>
        </w:tc>
      </w:tr>
      <w:tr w:rsidR="007F65C7" w:rsidRPr="00D04A48" w14:paraId="1875D3E7" w14:textId="77777777" w:rsidTr="00202D80">
        <w:trPr>
          <w:trHeight w:val="865"/>
        </w:trPr>
        <w:tc>
          <w:tcPr>
            <w:tcW w:w="4671" w:type="dxa"/>
            <w:tcBorders>
              <w:top w:val="single" w:sz="4" w:space="0" w:color="auto"/>
              <w:left w:val="single" w:sz="4" w:space="0" w:color="auto"/>
            </w:tcBorders>
            <w:shd w:val="clear" w:color="auto" w:fill="FFFFFF"/>
          </w:tcPr>
          <w:p w14:paraId="11D4FE18" w14:textId="77777777" w:rsidR="007F65C7" w:rsidRPr="00D04A48" w:rsidRDefault="007F65C7" w:rsidP="009F1CE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360" w:lineRule="auto"/>
              <w:rPr>
                <w:rFonts w:ascii="Sylfaen" w:eastAsia="Sylfaen" w:hAnsi="Sylfaen"/>
                <w:color w:val="000000"/>
                <w:lang w:eastAsia="x-none"/>
              </w:rPr>
            </w:pPr>
            <w:r w:rsidRPr="00D04A48">
              <w:rPr>
                <w:rFonts w:ascii="Sylfaen" w:eastAsia="Sylfaen" w:hAnsi="Sylfaen"/>
                <w:color w:val="000000"/>
                <w:lang w:eastAsia="x-none"/>
              </w:rPr>
              <w:t>150 001 ლარიდან 600 000 ლარის ჩათვლით</w:t>
            </w:r>
          </w:p>
        </w:tc>
        <w:tc>
          <w:tcPr>
            <w:tcW w:w="4419" w:type="dxa"/>
            <w:tcBorders>
              <w:top w:val="single" w:sz="4" w:space="0" w:color="auto"/>
              <w:left w:val="single" w:sz="4" w:space="0" w:color="auto"/>
              <w:right w:val="single" w:sz="4" w:space="0" w:color="auto"/>
            </w:tcBorders>
            <w:shd w:val="clear" w:color="auto" w:fill="FFFFFF"/>
          </w:tcPr>
          <w:p w14:paraId="33249677" w14:textId="77777777" w:rsidR="007F65C7" w:rsidRPr="00D04A48" w:rsidRDefault="007F65C7" w:rsidP="009F1CE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360" w:lineRule="auto"/>
              <w:rPr>
                <w:rFonts w:ascii="Sylfaen" w:eastAsia="Sylfaen" w:hAnsi="Sylfaen"/>
                <w:color w:val="000000"/>
                <w:lang w:eastAsia="x-none"/>
              </w:rPr>
            </w:pPr>
            <w:r w:rsidRPr="00D04A48">
              <w:rPr>
                <w:rFonts w:ascii="Sylfaen" w:eastAsia="Sylfaen" w:hAnsi="Sylfaen"/>
                <w:color w:val="000000"/>
                <w:lang w:eastAsia="x-none"/>
              </w:rPr>
              <w:t>არა უმეტეს ეროვნული ბანკის მიერ დადგენილ რეფინანსირების განაკვეთს</w:t>
            </w:r>
          </w:p>
          <w:p w14:paraId="1DAD3277" w14:textId="77777777" w:rsidR="007F65C7" w:rsidRPr="00D04A48" w:rsidRDefault="007F65C7" w:rsidP="009F1CE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360" w:lineRule="auto"/>
              <w:rPr>
                <w:rFonts w:ascii="Sylfaen" w:eastAsia="Sylfaen" w:hAnsi="Sylfaen"/>
                <w:color w:val="000000"/>
                <w:lang w:eastAsia="x-none"/>
              </w:rPr>
            </w:pPr>
            <w:r w:rsidRPr="00D04A48">
              <w:rPr>
                <w:rFonts w:ascii="Sylfaen" w:eastAsia="Sylfaen" w:hAnsi="Sylfaen"/>
                <w:color w:val="000000"/>
                <w:lang w:eastAsia="x-none"/>
              </w:rPr>
              <w:t xml:space="preserve">დამატებული </w:t>
            </w:r>
            <w:r w:rsidRPr="00D04A48">
              <w:rPr>
                <w:rFonts w:ascii="Sylfaen" w:eastAsia="Sylfaen" w:hAnsi="Sylfaen"/>
                <w:color w:val="000000"/>
                <w:lang w:val="ka-GE" w:eastAsia="x-none"/>
              </w:rPr>
              <w:t>6</w:t>
            </w:r>
            <w:r w:rsidRPr="00D04A48">
              <w:rPr>
                <w:rFonts w:ascii="Sylfaen" w:eastAsia="Sylfaen" w:hAnsi="Sylfaen"/>
                <w:color w:val="000000"/>
                <w:lang w:eastAsia="x-none"/>
              </w:rPr>
              <w:t>%-ისა</w:t>
            </w:r>
          </w:p>
        </w:tc>
      </w:tr>
      <w:tr w:rsidR="007F65C7" w:rsidRPr="00D04A48" w14:paraId="4054EAF6" w14:textId="77777777" w:rsidTr="00202D80">
        <w:trPr>
          <w:trHeight w:val="541"/>
        </w:trPr>
        <w:tc>
          <w:tcPr>
            <w:tcW w:w="4671" w:type="dxa"/>
            <w:tcBorders>
              <w:top w:val="single" w:sz="4" w:space="0" w:color="auto"/>
              <w:left w:val="single" w:sz="4" w:space="0" w:color="auto"/>
              <w:bottom w:val="single" w:sz="4" w:space="0" w:color="auto"/>
            </w:tcBorders>
            <w:shd w:val="clear" w:color="auto" w:fill="FFFFFF"/>
          </w:tcPr>
          <w:p w14:paraId="7B4F0222" w14:textId="77777777" w:rsidR="007F65C7" w:rsidRPr="00D04A48" w:rsidRDefault="007F65C7" w:rsidP="009F1CE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360" w:lineRule="auto"/>
              <w:rPr>
                <w:rFonts w:ascii="Sylfaen" w:eastAsia="Sylfaen" w:hAnsi="Sylfaen"/>
                <w:color w:val="000000"/>
                <w:lang w:eastAsia="x-none"/>
              </w:rPr>
            </w:pPr>
            <w:r w:rsidRPr="00D04A48">
              <w:rPr>
                <w:rFonts w:ascii="Sylfaen" w:eastAsia="Sylfaen" w:hAnsi="Sylfaen"/>
                <w:color w:val="000000"/>
                <w:lang w:eastAsia="x-none"/>
              </w:rPr>
              <w:t>600 001 ლარიდან 1 500 000 ლარის ჩათვლით</w:t>
            </w:r>
          </w:p>
        </w:tc>
        <w:tc>
          <w:tcPr>
            <w:tcW w:w="4419" w:type="dxa"/>
            <w:tcBorders>
              <w:top w:val="single" w:sz="4" w:space="0" w:color="auto"/>
              <w:left w:val="single" w:sz="4" w:space="0" w:color="auto"/>
              <w:bottom w:val="single" w:sz="4" w:space="0" w:color="auto"/>
              <w:right w:val="single" w:sz="4" w:space="0" w:color="auto"/>
            </w:tcBorders>
            <w:shd w:val="clear" w:color="auto" w:fill="FFFFFF"/>
          </w:tcPr>
          <w:p w14:paraId="2111BB8E" w14:textId="77777777" w:rsidR="007F65C7" w:rsidRPr="00D04A48" w:rsidRDefault="007F65C7" w:rsidP="009F1CE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360" w:lineRule="auto"/>
              <w:rPr>
                <w:rFonts w:ascii="Sylfaen" w:eastAsia="Sylfaen" w:hAnsi="Sylfaen"/>
                <w:color w:val="000000"/>
                <w:lang w:eastAsia="x-none"/>
              </w:rPr>
            </w:pPr>
            <w:r w:rsidRPr="00D04A48">
              <w:rPr>
                <w:rFonts w:ascii="Sylfaen" w:eastAsia="Sylfaen" w:hAnsi="Sylfaen"/>
                <w:color w:val="000000"/>
                <w:lang w:eastAsia="x-none"/>
              </w:rPr>
              <w:t xml:space="preserve">არა უმეტეს ეროვნული ბანკის მიერ დადგენილ რეფინანსირების განაკვეთს დამატებული </w:t>
            </w:r>
            <w:r w:rsidRPr="00D04A48">
              <w:rPr>
                <w:rFonts w:ascii="Sylfaen" w:eastAsia="Sylfaen" w:hAnsi="Sylfaen"/>
                <w:color w:val="000000"/>
                <w:lang w:val="ka-GE" w:eastAsia="x-none"/>
              </w:rPr>
              <w:t>5</w:t>
            </w:r>
            <w:r w:rsidRPr="00D04A48">
              <w:rPr>
                <w:rFonts w:ascii="Sylfaen" w:eastAsia="Sylfaen" w:hAnsi="Sylfaen"/>
                <w:color w:val="000000"/>
                <w:lang w:eastAsia="x-none"/>
              </w:rPr>
              <w:t>%-ისა.</w:t>
            </w:r>
          </w:p>
        </w:tc>
      </w:tr>
    </w:tbl>
    <w:p w14:paraId="14C6B7EF" w14:textId="0E83D171" w:rsidR="007F65C7" w:rsidRPr="00D04A48" w:rsidRDefault="007F65C7" w:rsidP="009F1CED">
      <w:pPr>
        <w:pStyle w:val="Bodytext6"/>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0" w:after="0" w:line="360" w:lineRule="auto"/>
        <w:ind w:firstLine="740"/>
        <w:rPr>
          <w:rFonts w:ascii="Sylfaen" w:eastAsiaTheme="minorEastAsia" w:hAnsi="Sylfaen" w:cs="Sylfaen"/>
          <w:bCs/>
          <w:position w:val="5"/>
          <w:sz w:val="22"/>
          <w:szCs w:val="22"/>
          <w:shd w:val="clear" w:color="auto" w:fill="auto"/>
          <w:lang w:val="ka-GE" w:eastAsia="x-none"/>
        </w:rPr>
      </w:pPr>
    </w:p>
    <w:p w14:paraId="268B1A20" w14:textId="19EB1733" w:rsidR="007F65C7" w:rsidRPr="00D04A48" w:rsidRDefault="007F65C7" w:rsidP="009F1CED">
      <w:pPr>
        <w:pStyle w:val="Bodytext6"/>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0" w:after="0" w:line="360" w:lineRule="auto"/>
        <w:ind w:firstLine="740"/>
        <w:rPr>
          <w:rFonts w:ascii="Sylfaen" w:eastAsia="Sylfaen" w:hAnsi="Sylfaen" w:cs="Calibri"/>
          <w:b/>
          <w:color w:val="000000"/>
          <w:sz w:val="22"/>
          <w:szCs w:val="22"/>
          <w:shd w:val="clear" w:color="auto" w:fill="auto"/>
          <w:lang w:val="ka-GE"/>
        </w:rPr>
      </w:pPr>
      <w:r w:rsidRPr="00D04A48">
        <w:rPr>
          <w:rFonts w:ascii="Sylfaen" w:eastAsiaTheme="minorEastAsia" w:hAnsi="Sylfaen" w:cs="Sylfaen"/>
          <w:b/>
          <w:bCs/>
          <w:position w:val="5"/>
          <w:sz w:val="22"/>
          <w:szCs w:val="22"/>
          <w:shd w:val="clear" w:color="auto" w:fill="auto"/>
          <w:lang w:val="ka-GE" w:eastAsia="x-none"/>
        </w:rPr>
        <w:t>თ.</w:t>
      </w:r>
      <w:r w:rsidR="00575520" w:rsidRPr="00D04A48">
        <w:rPr>
          <w:rFonts w:ascii="Sylfaen" w:eastAsiaTheme="minorEastAsia" w:hAnsi="Sylfaen" w:cs="Sylfaen"/>
          <w:b/>
          <w:bCs/>
          <w:position w:val="5"/>
          <w:sz w:val="22"/>
          <w:szCs w:val="22"/>
          <w:shd w:val="clear" w:color="auto" w:fill="auto"/>
          <w:lang w:val="ka-GE" w:eastAsia="x-none"/>
        </w:rPr>
        <w:t>დ</w:t>
      </w:r>
      <w:r w:rsidRPr="00D04A48">
        <w:rPr>
          <w:rFonts w:ascii="Sylfaen" w:eastAsiaTheme="minorEastAsia" w:hAnsi="Sylfaen" w:cs="Sylfaen"/>
          <w:b/>
          <w:bCs/>
          <w:position w:val="5"/>
          <w:sz w:val="22"/>
          <w:szCs w:val="22"/>
          <w:shd w:val="clear" w:color="auto" w:fill="auto"/>
          <w:lang w:val="ka-GE" w:eastAsia="x-none"/>
        </w:rPr>
        <w:t xml:space="preserve">) </w:t>
      </w:r>
      <w:r w:rsidR="00575520" w:rsidRPr="00D04A48">
        <w:rPr>
          <w:rFonts w:ascii="Sylfaen" w:eastAsiaTheme="minorEastAsia" w:hAnsi="Sylfaen" w:cs="Sylfaen"/>
          <w:b/>
          <w:bCs/>
          <w:position w:val="5"/>
          <w:sz w:val="22"/>
          <w:szCs w:val="22"/>
          <w:shd w:val="clear" w:color="auto" w:fill="auto"/>
          <w:lang w:val="ka-GE" w:eastAsia="x-none"/>
        </w:rPr>
        <w:t xml:space="preserve">მე-9 პუნქტის შემდეგ </w:t>
      </w:r>
      <w:r w:rsidRPr="00D04A48">
        <w:rPr>
          <w:rFonts w:ascii="Sylfaen" w:eastAsiaTheme="minorEastAsia" w:hAnsi="Sylfaen" w:cs="Sylfaen"/>
          <w:b/>
          <w:bCs/>
          <w:position w:val="5"/>
          <w:sz w:val="22"/>
          <w:szCs w:val="22"/>
          <w:shd w:val="clear" w:color="auto" w:fill="auto"/>
          <w:lang w:val="ka-GE" w:eastAsia="x-none"/>
        </w:rPr>
        <w:t xml:space="preserve">დაემატოს შემდეგი შინაარსის </w:t>
      </w:r>
      <w:r w:rsidRPr="00D04A48">
        <w:rPr>
          <w:rFonts w:ascii="Sylfaen" w:eastAsia="Sylfaen" w:hAnsi="Sylfaen" w:cs="Calibri"/>
          <w:b/>
          <w:color w:val="000000"/>
          <w:sz w:val="22"/>
          <w:szCs w:val="22"/>
          <w:shd w:val="clear" w:color="auto" w:fill="auto"/>
          <w:lang w:val="ka-GE"/>
        </w:rPr>
        <w:t>მე</w:t>
      </w:r>
      <w:r w:rsidR="001C5F9E" w:rsidRPr="00D04A48">
        <w:rPr>
          <w:rFonts w:ascii="Sylfaen" w:eastAsia="Sylfaen" w:hAnsi="Sylfaen" w:cs="Calibri"/>
          <w:b/>
          <w:color w:val="000000"/>
          <w:sz w:val="22"/>
          <w:szCs w:val="22"/>
          <w:shd w:val="clear" w:color="auto" w:fill="auto"/>
          <w:lang w:val="ka-GE"/>
        </w:rPr>
        <w:t>-</w:t>
      </w:r>
      <w:r w:rsidR="00575520" w:rsidRPr="00D04A48">
        <w:rPr>
          <w:rFonts w:ascii="Sylfaen" w:eastAsia="Sylfaen" w:hAnsi="Sylfaen" w:cs="Calibri"/>
          <w:b/>
          <w:color w:val="000000"/>
          <w:sz w:val="22"/>
          <w:szCs w:val="22"/>
          <w:shd w:val="clear" w:color="auto" w:fill="auto"/>
          <w:lang w:val="ka-GE"/>
        </w:rPr>
        <w:t>9</w:t>
      </w:r>
      <w:r w:rsidR="00575520" w:rsidRPr="00D04A48">
        <w:rPr>
          <w:rFonts w:ascii="Sylfaen" w:eastAsia="Sylfaen" w:hAnsi="Sylfaen" w:cs="Calibri"/>
          <w:b/>
          <w:color w:val="000000"/>
          <w:sz w:val="22"/>
          <w:szCs w:val="22"/>
          <w:shd w:val="clear" w:color="auto" w:fill="auto"/>
          <w:vertAlign w:val="superscript"/>
          <w:lang w:val="ka-GE"/>
        </w:rPr>
        <w:t>1</w:t>
      </w:r>
      <w:r w:rsidR="00575520" w:rsidRPr="00D04A48">
        <w:rPr>
          <w:rFonts w:ascii="Sylfaen" w:eastAsia="Sylfaen" w:hAnsi="Sylfaen" w:cs="Calibri"/>
          <w:b/>
          <w:color w:val="000000"/>
          <w:sz w:val="22"/>
          <w:szCs w:val="22"/>
          <w:shd w:val="clear" w:color="auto" w:fill="auto"/>
          <w:lang w:val="ka-GE"/>
        </w:rPr>
        <w:t xml:space="preserve"> </w:t>
      </w:r>
      <w:r w:rsidRPr="00D04A48">
        <w:rPr>
          <w:rFonts w:ascii="Sylfaen" w:eastAsia="Sylfaen" w:hAnsi="Sylfaen" w:cs="Calibri"/>
          <w:b/>
          <w:color w:val="000000"/>
          <w:sz w:val="22"/>
          <w:szCs w:val="22"/>
          <w:shd w:val="clear" w:color="auto" w:fill="auto"/>
          <w:lang w:val="ka-GE"/>
        </w:rPr>
        <w:t>პუნქტი</w:t>
      </w:r>
      <w:r w:rsidR="001C5F9E" w:rsidRPr="00D04A48">
        <w:rPr>
          <w:rFonts w:ascii="Sylfaen" w:eastAsia="Sylfaen" w:hAnsi="Sylfaen" w:cs="Calibri"/>
          <w:b/>
          <w:color w:val="000000"/>
          <w:sz w:val="22"/>
          <w:szCs w:val="22"/>
          <w:shd w:val="clear" w:color="auto" w:fill="auto"/>
          <w:lang w:val="ka-GE"/>
        </w:rPr>
        <w:t>:</w:t>
      </w:r>
    </w:p>
    <w:p w14:paraId="41761059" w14:textId="78CB071A" w:rsidR="001C5F9E" w:rsidRPr="00D04A48" w:rsidRDefault="001C5F9E" w:rsidP="009F1CED">
      <w:pPr>
        <w:pStyle w:val="abzacixm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ind w:firstLine="720"/>
        <w:rPr>
          <w:lang w:val="ka-GE"/>
        </w:rPr>
      </w:pPr>
      <w:r w:rsidRPr="00D04A48">
        <w:rPr>
          <w:color w:val="000000"/>
          <w:lang w:val="ka-GE"/>
        </w:rPr>
        <w:t>,,</w:t>
      </w:r>
      <w:r w:rsidR="00575520" w:rsidRPr="00D04A48">
        <w:rPr>
          <w:color w:val="000000"/>
          <w:lang w:val="ka-GE"/>
        </w:rPr>
        <w:t>9</w:t>
      </w:r>
      <w:r w:rsidR="00575520" w:rsidRPr="00D04A48">
        <w:rPr>
          <w:color w:val="000000"/>
          <w:vertAlign w:val="superscript"/>
          <w:lang w:val="ka-GE"/>
        </w:rPr>
        <w:t>1</w:t>
      </w:r>
      <w:r w:rsidR="00575520" w:rsidRPr="00D04A48">
        <w:rPr>
          <w:color w:val="000000"/>
          <w:lang w:val="ka-GE"/>
        </w:rPr>
        <w:t xml:space="preserve">. </w:t>
      </w:r>
      <w:r w:rsidR="00575520" w:rsidRPr="00D04A48">
        <w:rPr>
          <w:rFonts w:cs="Times New Roman"/>
          <w:color w:val="000000"/>
          <w:lang w:val="en-US"/>
        </w:rPr>
        <w:t xml:space="preserve">ბენეფიციარი ვალდებულია სესხის ხარჯვის მიზნობრიობის </w:t>
      </w:r>
      <w:r w:rsidR="00575520" w:rsidRPr="00544EEE">
        <w:rPr>
          <w:rFonts w:cs="Times New Roman"/>
          <w:lang w:val="en-US"/>
        </w:rPr>
        <w:t xml:space="preserve">დასადასტურებლად </w:t>
      </w:r>
      <w:r w:rsidR="00575520" w:rsidRPr="00544EEE">
        <w:rPr>
          <w:rFonts w:cs="Times New Roman"/>
          <w:lang w:val="ka-GE"/>
        </w:rPr>
        <w:t>საფინანსო ინსტუტუტში</w:t>
      </w:r>
      <w:r w:rsidR="00575520" w:rsidRPr="00544EEE">
        <w:rPr>
          <w:rFonts w:cs="Times New Roman"/>
          <w:lang w:val="en-US"/>
        </w:rPr>
        <w:t xml:space="preserve">  წარადგინოს აუდიტორული დასკვნა</w:t>
      </w:r>
      <w:r w:rsidR="00575520" w:rsidRPr="00657578">
        <w:rPr>
          <w:rFonts w:cs="Times New Roman"/>
          <w:color w:val="FF0000"/>
          <w:lang w:val="en-US"/>
        </w:rPr>
        <w:t xml:space="preserve">  </w:t>
      </w:r>
      <w:r w:rsidR="00575520" w:rsidRPr="00D04A48">
        <w:rPr>
          <w:rFonts w:cs="Times New Roman"/>
          <w:color w:val="000000"/>
          <w:lang w:val="en-US"/>
        </w:rPr>
        <w:t>ტექნიკის შეძენიდან/რეგისტრაციიდან 1 (ერთი) თვის განმავლობაში. თუ აღნიშნულ ვადაში, ბენეფიციარმა არ წარმოადგინა აუდიტორული დასკვნა,</w:t>
      </w:r>
      <w:r w:rsidR="00575520" w:rsidRPr="00D04A48">
        <w:rPr>
          <w:rFonts w:cs="Times New Roman"/>
          <w:color w:val="000000"/>
          <w:lang w:val="ka-GE"/>
        </w:rPr>
        <w:t xml:space="preserve"> </w:t>
      </w:r>
      <w:r w:rsidR="00575520" w:rsidRPr="00D04A48">
        <w:rPr>
          <w:rFonts w:cs="Times New Roman"/>
          <w:color w:val="000000"/>
          <w:lang w:val="en-US"/>
        </w:rPr>
        <w:t>სააგენტო შეუჩერებს ბენეფიციარს თანადაფინა</w:t>
      </w:r>
      <w:r w:rsidR="002229EB" w:rsidRPr="00D04A48">
        <w:rPr>
          <w:rFonts w:cs="Times New Roman"/>
          <w:color w:val="000000"/>
          <w:lang w:val="ka-GE"/>
        </w:rPr>
        <w:t>ნ</w:t>
      </w:r>
      <w:r w:rsidR="00575520" w:rsidRPr="00D04A48">
        <w:rPr>
          <w:rFonts w:cs="Times New Roman"/>
          <w:color w:val="000000"/>
          <w:lang w:val="en-US"/>
        </w:rPr>
        <w:t>სებას, ხოლო 6 თვის გასვლის შემდეგ სააგენტოს მხრიდან წყდება თანადაფინასება</w:t>
      </w:r>
      <w:r w:rsidR="00283888">
        <w:rPr>
          <w:rFonts w:cs="Times New Roman"/>
          <w:color w:val="000000"/>
          <w:lang w:val="ka-GE"/>
        </w:rPr>
        <w:t>.</w:t>
      </w:r>
      <w:r w:rsidR="00575520" w:rsidRPr="00D04A48">
        <w:rPr>
          <w:rFonts w:cs="Times New Roman"/>
          <w:color w:val="000000"/>
          <w:lang w:val="en-US"/>
        </w:rPr>
        <w:t xml:space="preserve"> აღნიშნულ შემთხვევ(ებ)ში, სააგენტო უფლებამოსილია ბენეფიციარს დააკისროს პირგასამტეხლო, რომლის ოდენობა შეადგენს სააგენტოს მიერ სესხზე გადახდილ თანადაფინანსების სრულ თანხას. ამასთან, ბენეფიციარს შეუძლია სესხის თანხა გამოიყენოს აუდიტორული დასკვნის საფასურის გადასახდელად, მაგრამ არაუმეტეს სესხის მოცულობის 1%-სა და </w:t>
      </w:r>
      <w:r w:rsidR="00575520" w:rsidRPr="00D04A48">
        <w:rPr>
          <w:rFonts w:cs="Times New Roman"/>
          <w:color w:val="000000"/>
          <w:lang w:val="ka-GE"/>
        </w:rPr>
        <w:t>არაუმეტეს</w:t>
      </w:r>
      <w:r w:rsidR="00575520" w:rsidRPr="00D04A48">
        <w:rPr>
          <w:rFonts w:cs="Times New Roman"/>
          <w:color w:val="000000"/>
          <w:lang w:val="en-US"/>
        </w:rPr>
        <w:t xml:space="preserve"> 15 000 ლარი</w:t>
      </w:r>
      <w:r w:rsidR="00575520" w:rsidRPr="00D04A48">
        <w:rPr>
          <w:rFonts w:cs="Times New Roman"/>
          <w:color w:val="000000"/>
          <w:lang w:val="ka-GE"/>
        </w:rPr>
        <w:t>სა</w:t>
      </w:r>
      <w:r w:rsidR="00575520" w:rsidRPr="00D04A48">
        <w:rPr>
          <w:color w:val="000000"/>
          <w:lang w:val="ka-GE"/>
        </w:rPr>
        <w:t>.“</w:t>
      </w:r>
      <w:r w:rsidRPr="00D04A48">
        <w:rPr>
          <w:lang w:val="ka-GE"/>
        </w:rPr>
        <w:t>;</w:t>
      </w:r>
    </w:p>
    <w:p w14:paraId="538788B2" w14:textId="0FE4A594" w:rsidR="001C5F9E" w:rsidRPr="00D04A48" w:rsidRDefault="0060248E" w:rsidP="009F1CE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360" w:lineRule="auto"/>
        <w:ind w:firstLine="740"/>
        <w:jc w:val="both"/>
        <w:rPr>
          <w:rFonts w:ascii="Sylfaen" w:eastAsia="Times New Roman" w:hAnsi="Sylfaen" w:cs="Sylfaen"/>
          <w:b/>
          <w:color w:val="000000"/>
          <w:lang w:eastAsia="x-none"/>
        </w:rPr>
      </w:pPr>
      <w:r w:rsidRPr="00D04A48">
        <w:rPr>
          <w:rFonts w:ascii="Sylfaen" w:eastAsia="Times New Roman" w:hAnsi="Sylfaen" w:cs="Sylfaen"/>
          <w:b/>
          <w:color w:val="000000"/>
          <w:lang w:val="ka-GE" w:eastAsia="x-none"/>
        </w:rPr>
        <w:t>ი</w:t>
      </w:r>
      <w:r w:rsidR="001C5F9E" w:rsidRPr="00D04A48">
        <w:rPr>
          <w:rFonts w:ascii="Sylfaen" w:eastAsia="Times New Roman" w:hAnsi="Sylfaen" w:cs="Sylfaen"/>
          <w:b/>
          <w:color w:val="000000"/>
          <w:lang w:eastAsia="x-none"/>
        </w:rPr>
        <w:t>) 8</w:t>
      </w:r>
      <w:r w:rsidR="00E94E0C" w:rsidRPr="00D04A48">
        <w:rPr>
          <w:rFonts w:ascii="Sylfaen" w:eastAsia="Times New Roman" w:hAnsi="Sylfaen" w:cs="Sylfaen"/>
          <w:b/>
          <w:color w:val="000000"/>
          <w:vertAlign w:val="superscript"/>
          <w:lang w:val="en-US" w:eastAsia="x-none"/>
        </w:rPr>
        <w:t>1</w:t>
      </w:r>
      <w:r w:rsidR="001C5F9E" w:rsidRPr="00D04A48">
        <w:rPr>
          <w:rFonts w:ascii="Sylfaen" w:eastAsia="Times New Roman" w:hAnsi="Sylfaen" w:cs="Sylfaen"/>
          <w:b/>
          <w:color w:val="000000"/>
          <w:lang w:eastAsia="x-none"/>
        </w:rPr>
        <w:t xml:space="preserve"> მუხლის შემდეგ </w:t>
      </w:r>
      <w:r w:rsidR="001C5F9E" w:rsidRPr="00D04A48">
        <w:rPr>
          <w:rFonts w:ascii="Sylfaen" w:eastAsia="Sylfaen" w:hAnsi="Sylfaen"/>
          <w:b/>
          <w:color w:val="000000"/>
        </w:rPr>
        <w:t>დაემატოს შემდეგი</w:t>
      </w:r>
      <w:r w:rsidR="001C5F9E" w:rsidRPr="00D04A48">
        <w:rPr>
          <w:rFonts w:ascii="Sylfaen" w:eastAsia="Times New Roman" w:hAnsi="Sylfaen" w:cs="Sylfaen"/>
          <w:b/>
          <w:color w:val="000000"/>
          <w:lang w:eastAsia="x-none"/>
        </w:rPr>
        <w:t xml:space="preserve"> შინარსის 8</w:t>
      </w:r>
      <w:r w:rsidR="001C5F9E" w:rsidRPr="00D04A48">
        <w:rPr>
          <w:rFonts w:ascii="Sylfaen" w:eastAsia="Arial Unicode MS" w:hAnsi="Sylfaen" w:cs="Sylfaen"/>
          <w:b/>
          <w:color w:val="000000"/>
          <w:position w:val="6"/>
          <w:lang w:eastAsia="x-none"/>
        </w:rPr>
        <w:t>2</w:t>
      </w:r>
      <w:r w:rsidR="001C5F9E" w:rsidRPr="00D04A48">
        <w:rPr>
          <w:rFonts w:ascii="Sylfaen" w:eastAsia="Arial Unicode MS" w:hAnsi="Sylfaen" w:cs="Sylfaen"/>
          <w:b/>
          <w:color w:val="000000"/>
          <w:lang w:eastAsia="x-none"/>
        </w:rPr>
        <w:t xml:space="preserve"> </w:t>
      </w:r>
      <w:r w:rsidR="001C5F9E" w:rsidRPr="00D04A48">
        <w:rPr>
          <w:rFonts w:ascii="Sylfaen" w:eastAsia="Times New Roman" w:hAnsi="Sylfaen" w:cs="Sylfaen"/>
          <w:b/>
          <w:color w:val="000000"/>
          <w:lang w:eastAsia="x-none"/>
        </w:rPr>
        <w:t>მუხლი:</w:t>
      </w:r>
    </w:p>
    <w:p w14:paraId="1193E5AA" w14:textId="3EB82E27" w:rsidR="001C5F9E" w:rsidRPr="00D04A48" w:rsidRDefault="001C5F9E" w:rsidP="009F1CED">
      <w:pPr>
        <w:widowControl w:val="0"/>
        <w:tabs>
          <w:tab w:val="left" w:pos="119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360" w:lineRule="auto"/>
        <w:ind w:right="200" w:firstLine="720"/>
        <w:jc w:val="both"/>
        <w:rPr>
          <w:rFonts w:ascii="Sylfaen" w:eastAsia="Sylfaen" w:hAnsi="Sylfaen"/>
          <w:b/>
          <w:color w:val="000000"/>
          <w:lang w:val="ka-GE"/>
        </w:rPr>
      </w:pPr>
      <w:r w:rsidRPr="00D04A48">
        <w:rPr>
          <w:rFonts w:ascii="Sylfaen" w:eastAsia="Times New Roman" w:hAnsi="Sylfaen" w:cs="Sylfaen"/>
          <w:color w:val="000000"/>
          <w:lang w:eastAsia="x-none"/>
        </w:rPr>
        <w:t>,,</w:t>
      </w:r>
      <w:r w:rsidRPr="00D04A48">
        <w:rPr>
          <w:rFonts w:ascii="Sylfaen" w:eastAsia="Sylfaen" w:hAnsi="Sylfaen"/>
          <w:b/>
          <w:color w:val="000000"/>
          <w:lang w:val="ka-GE"/>
        </w:rPr>
        <w:t>მუხლი 8</w:t>
      </w:r>
      <w:r w:rsidR="0060248E" w:rsidRPr="00D04A48">
        <w:rPr>
          <w:rFonts w:ascii="Sylfaen" w:eastAsia="Sylfaen" w:hAnsi="Sylfaen"/>
          <w:b/>
          <w:color w:val="000000"/>
          <w:vertAlign w:val="superscript"/>
        </w:rPr>
        <w:t>2</w:t>
      </w:r>
      <w:r w:rsidRPr="00D04A48">
        <w:rPr>
          <w:rFonts w:ascii="Sylfaen" w:eastAsia="Sylfaen" w:hAnsi="Sylfaen"/>
          <w:color w:val="000000"/>
          <w:lang w:val="ka-GE"/>
        </w:rPr>
        <w:t xml:space="preserve">. </w:t>
      </w:r>
      <w:r w:rsidRPr="00D04A48">
        <w:rPr>
          <w:rFonts w:ascii="Sylfaen" w:eastAsia="Sylfaen" w:hAnsi="Sylfaen"/>
          <w:b/>
          <w:color w:val="000000"/>
        </w:rPr>
        <w:t>შეღავათიანი აგროკრედიტი ძირითადი საშუალებებისათვის კომპონენტის ქვეკომპონენტი</w:t>
      </w:r>
      <w:r w:rsidRPr="00D04A48">
        <w:rPr>
          <w:rFonts w:ascii="Sylfaen" w:eastAsia="Sylfaen" w:hAnsi="Sylfaen"/>
          <w:b/>
          <w:color w:val="000000"/>
          <w:lang w:val="ka-GE"/>
        </w:rPr>
        <w:t xml:space="preserve"> ახალი</w:t>
      </w:r>
      <w:r w:rsidRPr="00D04A48">
        <w:rPr>
          <w:rFonts w:ascii="Sylfaen" w:eastAsia="Sylfaen" w:hAnsi="Sylfaen"/>
          <w:b/>
          <w:color w:val="000000"/>
        </w:rPr>
        <w:t xml:space="preserve"> </w:t>
      </w:r>
      <w:r w:rsidRPr="00D04A48">
        <w:rPr>
          <w:rFonts w:ascii="Sylfaen" w:eastAsia="Sylfaen" w:hAnsi="Sylfaen"/>
          <w:b/>
          <w:color w:val="000000"/>
          <w:lang w:val="ka-GE"/>
        </w:rPr>
        <w:t>მრავალწლოვანი კულტურების გაშენებისათვის</w:t>
      </w:r>
    </w:p>
    <w:p w14:paraId="472CE69D" w14:textId="094084D6" w:rsidR="00575520" w:rsidRPr="00D04A48" w:rsidRDefault="00575520" w:rsidP="009F1CED">
      <w:pPr>
        <w:widowControl w:val="0"/>
        <w:tabs>
          <w:tab w:val="left" w:pos="108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360" w:lineRule="auto"/>
        <w:ind w:firstLine="720"/>
        <w:jc w:val="both"/>
        <w:rPr>
          <w:rFonts w:ascii="Sylfaen" w:eastAsia="Sylfaen" w:hAnsi="Sylfaen"/>
          <w:color w:val="000000"/>
          <w:lang w:val="ka-GE"/>
        </w:rPr>
      </w:pPr>
      <w:r w:rsidRPr="00D04A48">
        <w:rPr>
          <w:rFonts w:ascii="Sylfaen" w:eastAsia="Sylfaen" w:hAnsi="Sylfaen"/>
          <w:color w:val="000000"/>
          <w:lang w:val="ka-GE"/>
        </w:rPr>
        <w:t xml:space="preserve">1. </w:t>
      </w:r>
      <w:r w:rsidRPr="00D04A48">
        <w:rPr>
          <w:rFonts w:ascii="Sylfaen" w:eastAsia="Sylfaen" w:hAnsi="Sylfaen"/>
          <w:color w:val="000000"/>
          <w:lang w:val="en-US"/>
        </w:rPr>
        <w:t>ქვეკომპონენტი ითვალისწინებს საფინანსო ინსტიტუტების მიერ ახალი მრავალწლიანი კულტურების ბაღების, ზვრების, პლანტაციების გაშენებისათვის</w:t>
      </w:r>
      <w:r w:rsidRPr="00D04A48">
        <w:rPr>
          <w:rFonts w:ascii="Sylfaen" w:eastAsia="Sylfaen" w:hAnsi="Sylfaen"/>
          <w:color w:val="000000"/>
          <w:lang w:val="ka-GE"/>
        </w:rPr>
        <w:t xml:space="preserve"> </w:t>
      </w:r>
      <w:r w:rsidRPr="00D04A48">
        <w:rPr>
          <w:rFonts w:ascii="Sylfaen" w:eastAsia="Sylfaen" w:hAnsi="Sylfaen"/>
          <w:color w:val="000000"/>
          <w:lang w:val="en-US"/>
        </w:rPr>
        <w:t xml:space="preserve"> გამოყოფილ სესხებზე დაწესებული სა</w:t>
      </w:r>
      <w:r w:rsidR="00436B2A" w:rsidRPr="00D04A48">
        <w:rPr>
          <w:rFonts w:ascii="Sylfaen" w:eastAsia="Sylfaen" w:hAnsi="Sylfaen"/>
          <w:color w:val="000000"/>
          <w:lang w:val="ka-GE"/>
        </w:rPr>
        <w:t>პ</w:t>
      </w:r>
      <w:r w:rsidRPr="00D04A48">
        <w:rPr>
          <w:rFonts w:ascii="Sylfaen" w:eastAsia="Sylfaen" w:hAnsi="Sylfaen"/>
          <w:color w:val="000000"/>
          <w:lang w:val="en-US"/>
        </w:rPr>
        <w:t>როცენტო განაკვეთების თანადაფინანსებას პროექტის პირობების შესაბამისად</w:t>
      </w:r>
      <w:r w:rsidRPr="00D04A48">
        <w:rPr>
          <w:rFonts w:ascii="Sylfaen" w:eastAsia="Sylfaen" w:hAnsi="Sylfaen"/>
          <w:color w:val="000000"/>
          <w:lang w:val="ka-GE"/>
        </w:rPr>
        <w:t>.</w:t>
      </w:r>
    </w:p>
    <w:p w14:paraId="2097F219" w14:textId="77777777" w:rsidR="00575520" w:rsidRPr="00D04A48" w:rsidRDefault="00575520" w:rsidP="009F1CED">
      <w:pPr>
        <w:widowControl w:val="0"/>
        <w:tabs>
          <w:tab w:val="left" w:pos="1085"/>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360" w:lineRule="auto"/>
        <w:ind w:firstLine="720"/>
        <w:jc w:val="both"/>
        <w:rPr>
          <w:rFonts w:ascii="Sylfaen" w:eastAsia="Sylfaen" w:hAnsi="Sylfaen"/>
          <w:color w:val="000000"/>
        </w:rPr>
      </w:pPr>
      <w:r w:rsidRPr="00D04A48">
        <w:rPr>
          <w:rFonts w:ascii="Sylfaen" w:eastAsia="Sylfaen" w:hAnsi="Sylfaen"/>
          <w:color w:val="000000"/>
        </w:rPr>
        <w:t xml:space="preserve">2. </w:t>
      </w:r>
      <w:r w:rsidRPr="00D04A48">
        <w:rPr>
          <w:rFonts w:ascii="Sylfaen" w:eastAsia="Sylfaen" w:hAnsi="Sylfaen"/>
          <w:color w:val="000000"/>
          <w:lang w:val="ka-GE"/>
        </w:rPr>
        <w:t xml:space="preserve"> </w:t>
      </w:r>
      <w:r w:rsidRPr="00D04A48">
        <w:rPr>
          <w:rFonts w:ascii="Sylfaen" w:eastAsia="Sylfaen" w:hAnsi="Sylfaen"/>
          <w:color w:val="000000"/>
        </w:rPr>
        <w:t xml:space="preserve">ქვეკომპონენტით სარგებლობა შეუძლიათ შემდეგ პირებს: </w:t>
      </w:r>
    </w:p>
    <w:p w14:paraId="002F737D" w14:textId="77777777" w:rsidR="00575520" w:rsidRPr="00D04A48" w:rsidRDefault="00575520" w:rsidP="009F1CE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360" w:lineRule="auto"/>
        <w:ind w:firstLine="720"/>
        <w:jc w:val="both"/>
        <w:rPr>
          <w:rFonts w:ascii="Sylfaen" w:eastAsia="Sylfaen" w:hAnsi="Sylfaen"/>
        </w:rPr>
      </w:pPr>
      <w:r w:rsidRPr="00D04A48">
        <w:rPr>
          <w:rFonts w:ascii="Sylfaen" w:eastAsia="Sylfaen" w:hAnsi="Sylfaen"/>
        </w:rPr>
        <w:lastRenderedPageBreak/>
        <w:t>ა) საქართველოს მოქალაქე ფიზიკური პირი − 20 000 ლარიდან 75 000 ლარამდე სესხების შემთხვევაში;</w:t>
      </w:r>
    </w:p>
    <w:p w14:paraId="376E440C" w14:textId="77777777" w:rsidR="00575520" w:rsidRPr="00D04A48" w:rsidRDefault="00575520" w:rsidP="009F1CE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360" w:lineRule="auto"/>
        <w:ind w:firstLine="709"/>
        <w:jc w:val="both"/>
        <w:rPr>
          <w:rFonts w:ascii="Sylfaen" w:eastAsia="Sylfaen" w:hAnsi="Sylfaen"/>
        </w:rPr>
      </w:pPr>
      <w:r w:rsidRPr="00D04A48">
        <w:rPr>
          <w:rFonts w:ascii="Sylfaen" w:eastAsia="Sylfaen" w:hAnsi="Sylfaen"/>
          <w:color w:val="000000"/>
        </w:rPr>
        <w:t xml:space="preserve">ბ) საქართველოს კანონმდებლობის შესაბამისად რეგისტრირებული ინდივიდუალური მეწარმე; </w:t>
      </w:r>
    </w:p>
    <w:p w14:paraId="1C355EB3" w14:textId="77777777" w:rsidR="00575520" w:rsidRPr="00D04A48" w:rsidRDefault="00575520" w:rsidP="009F1CE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360" w:lineRule="auto"/>
        <w:ind w:firstLine="709"/>
        <w:jc w:val="both"/>
        <w:rPr>
          <w:rFonts w:ascii="Sylfaen" w:eastAsia="Sylfaen" w:hAnsi="Sylfaen"/>
          <w:color w:val="000000"/>
          <w:lang w:val="ka-GE"/>
        </w:rPr>
      </w:pPr>
      <w:r w:rsidRPr="00D04A48">
        <w:rPr>
          <w:rFonts w:ascii="Sylfaen" w:eastAsia="Sylfaen" w:hAnsi="Sylfaen"/>
          <w:color w:val="000000"/>
        </w:rPr>
        <w:t>გ) საქართველოს კანონმდებლობის შესაბამისად რეგისტრირებული იურიდიული პირი (გარდა სახელმწიფ</w:t>
      </w:r>
      <w:r w:rsidRPr="00D04A48">
        <w:rPr>
          <w:rFonts w:ascii="Sylfaen" w:eastAsia="Sylfaen" w:hAnsi="Sylfaen"/>
          <w:color w:val="000000"/>
          <w:lang w:val="ka-GE"/>
        </w:rPr>
        <w:t>ო/მუნიციპალური საწარმოებისა</w:t>
      </w:r>
      <w:r w:rsidRPr="00D04A48">
        <w:rPr>
          <w:rFonts w:ascii="Sylfaen" w:eastAsia="Sylfaen" w:hAnsi="Sylfaen"/>
          <w:color w:val="000000"/>
        </w:rPr>
        <w:t>)</w:t>
      </w:r>
      <w:r w:rsidRPr="00D04A48">
        <w:rPr>
          <w:rFonts w:ascii="Sylfaen" w:eastAsia="Sylfaen" w:hAnsi="Sylfaen"/>
          <w:color w:val="000000"/>
          <w:lang w:val="ka-GE"/>
        </w:rPr>
        <w:t>.</w:t>
      </w:r>
    </w:p>
    <w:p w14:paraId="467EAED3" w14:textId="77777777" w:rsidR="00575520" w:rsidRPr="00D04A48" w:rsidRDefault="00575520" w:rsidP="009F1CE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360" w:lineRule="auto"/>
        <w:ind w:firstLine="709"/>
        <w:jc w:val="both"/>
        <w:rPr>
          <w:rFonts w:ascii="Sylfaen" w:eastAsia="Sylfaen" w:hAnsi="Sylfaen"/>
          <w:color w:val="000000"/>
        </w:rPr>
      </w:pPr>
      <w:r w:rsidRPr="00D04A48">
        <w:rPr>
          <w:rFonts w:ascii="Sylfaen" w:eastAsia="Sylfaen" w:hAnsi="Sylfaen"/>
          <w:color w:val="000000"/>
          <w:lang w:val="ka-GE"/>
        </w:rPr>
        <w:t xml:space="preserve">3. </w:t>
      </w:r>
      <w:r w:rsidRPr="00D04A48">
        <w:rPr>
          <w:rFonts w:ascii="Sylfaen" w:eastAsia="Sylfaen" w:hAnsi="Sylfaen"/>
          <w:color w:val="000000"/>
        </w:rPr>
        <w:t xml:space="preserve">ქვეკომპონენტის ფარგლებში შეღავათიანი აგროკრედიტი განისაზღვრება </w:t>
      </w:r>
      <w:r w:rsidRPr="00D04A48">
        <w:rPr>
          <w:rFonts w:ascii="Sylfaen" w:eastAsia="Sylfaen" w:hAnsi="Sylfaen"/>
          <w:color w:val="000000"/>
          <w:lang w:val="ka-GE"/>
        </w:rPr>
        <w:t>20</w:t>
      </w:r>
      <w:r w:rsidRPr="00D04A48">
        <w:rPr>
          <w:rFonts w:ascii="Sylfaen" w:eastAsia="Sylfaen" w:hAnsi="Sylfaen"/>
          <w:color w:val="000000"/>
        </w:rPr>
        <w:t xml:space="preserve"> 000 ლარიდან 1 500 000 ლარის ჩათვლით.</w:t>
      </w:r>
    </w:p>
    <w:p w14:paraId="486B0DC5" w14:textId="6AE1FFE0" w:rsidR="00575520" w:rsidRPr="00D04A48" w:rsidRDefault="00575520" w:rsidP="009F1CE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360" w:lineRule="auto"/>
        <w:ind w:firstLine="720"/>
        <w:jc w:val="both"/>
        <w:rPr>
          <w:rFonts w:eastAsia="Sylfaen"/>
          <w:lang w:val="ka-GE"/>
        </w:rPr>
      </w:pPr>
      <w:r w:rsidRPr="00D04A48">
        <w:rPr>
          <w:color w:val="000000"/>
          <w:lang w:val="ka-GE"/>
        </w:rPr>
        <w:t xml:space="preserve">4. </w:t>
      </w:r>
      <w:r w:rsidRPr="00D04A48">
        <w:rPr>
          <w:rFonts w:ascii="Sylfaen" w:eastAsia="Sylfaen" w:hAnsi="Sylfaen"/>
        </w:rPr>
        <w:t xml:space="preserve">იმისთვის, რომ პოტენციურმა ბენეფიციარმა ისარგებლოს </w:t>
      </w:r>
      <w:r w:rsidRPr="00D04A48">
        <w:rPr>
          <w:rFonts w:ascii="Sylfaen" w:eastAsia="Sylfaen" w:hAnsi="Sylfaen"/>
          <w:lang w:val="ka-GE"/>
        </w:rPr>
        <w:t>ქვეკომპონენტით</w:t>
      </w:r>
      <w:r w:rsidRPr="00D04A48">
        <w:rPr>
          <w:rFonts w:ascii="Sylfaen" w:eastAsia="Sylfaen" w:hAnsi="Sylfaen"/>
        </w:rPr>
        <w:t>, იგი უნდა აკმაყოფილებდეს საფინანსო ინსტიტუტის მიერ ასეთი ტიპის სესხების გაცემის წინაპირობებსა და წინამდებარე პროექტის მოთხოვნებს</w:t>
      </w:r>
      <w:r w:rsidR="0074744B" w:rsidRPr="00D04A48">
        <w:rPr>
          <w:rFonts w:ascii="Sylfaen" w:eastAsia="Sylfaen" w:hAnsi="Sylfaen"/>
          <w:lang w:val="ka-GE"/>
        </w:rPr>
        <w:t>, ამსთანავე.</w:t>
      </w:r>
      <w:r w:rsidRPr="00D04A48">
        <w:rPr>
          <w:rFonts w:ascii="Sylfaen" w:eastAsia="Sylfaen" w:hAnsi="Sylfaen" w:cs="Sylfaen"/>
        </w:rPr>
        <w:t>მიწის</w:t>
      </w:r>
      <w:r w:rsidRPr="00D04A48">
        <w:rPr>
          <w:rFonts w:eastAsia="Sylfaen"/>
        </w:rPr>
        <w:t xml:space="preserve"> </w:t>
      </w:r>
      <w:r w:rsidRPr="00D04A48">
        <w:rPr>
          <w:rFonts w:ascii="Sylfaen" w:eastAsia="Sylfaen" w:hAnsi="Sylfaen" w:cs="Sylfaen"/>
        </w:rPr>
        <w:t>ნაკვეთი</w:t>
      </w:r>
      <w:r w:rsidRPr="00D04A48">
        <w:rPr>
          <w:rFonts w:eastAsia="Sylfaen"/>
        </w:rPr>
        <w:t xml:space="preserve">, </w:t>
      </w:r>
      <w:r w:rsidRPr="00D04A48">
        <w:rPr>
          <w:rFonts w:ascii="Sylfaen" w:eastAsia="Sylfaen" w:hAnsi="Sylfaen" w:cs="Sylfaen"/>
        </w:rPr>
        <w:t>სადაც</w:t>
      </w:r>
      <w:r w:rsidRPr="00D04A48">
        <w:rPr>
          <w:rFonts w:eastAsia="Sylfaen"/>
        </w:rPr>
        <w:t xml:space="preserve"> </w:t>
      </w:r>
      <w:r w:rsidRPr="00D04A48">
        <w:rPr>
          <w:rFonts w:ascii="Sylfaen" w:eastAsia="Sylfaen" w:hAnsi="Sylfaen" w:cs="Sylfaen"/>
        </w:rPr>
        <w:t>იგეგმება</w:t>
      </w:r>
      <w:r w:rsidRPr="00D04A48">
        <w:rPr>
          <w:rFonts w:eastAsia="Sylfaen"/>
        </w:rPr>
        <w:t xml:space="preserve"> </w:t>
      </w:r>
      <w:r w:rsidRPr="00D04A48">
        <w:rPr>
          <w:rFonts w:ascii="Sylfaen" w:eastAsia="Sylfaen" w:hAnsi="Sylfaen" w:cs="Sylfaen"/>
          <w:lang w:val="ka-GE"/>
        </w:rPr>
        <w:t>ახალი</w:t>
      </w:r>
      <w:r w:rsidRPr="00D04A48">
        <w:rPr>
          <w:rFonts w:eastAsia="Sylfaen"/>
          <w:lang w:val="ka-GE"/>
        </w:rPr>
        <w:t xml:space="preserve"> </w:t>
      </w:r>
      <w:r w:rsidRPr="00D04A48">
        <w:rPr>
          <w:rFonts w:ascii="Sylfaen" w:eastAsia="Sylfaen" w:hAnsi="Sylfaen" w:cs="Sylfaen"/>
          <w:lang w:val="ka-GE"/>
        </w:rPr>
        <w:t>მრავალწლიანი</w:t>
      </w:r>
      <w:r w:rsidRPr="00D04A48">
        <w:rPr>
          <w:rFonts w:eastAsia="Sylfaen"/>
          <w:lang w:val="ka-GE"/>
        </w:rPr>
        <w:t xml:space="preserve"> </w:t>
      </w:r>
      <w:r w:rsidRPr="00D04A48">
        <w:rPr>
          <w:rFonts w:ascii="Sylfaen" w:eastAsia="Sylfaen" w:hAnsi="Sylfaen" w:cs="Sylfaen"/>
          <w:lang w:val="ka-GE"/>
        </w:rPr>
        <w:t>ბაღის</w:t>
      </w:r>
      <w:r w:rsidRPr="00D04A48">
        <w:rPr>
          <w:rFonts w:eastAsia="Sylfaen"/>
          <w:lang w:val="ka-GE"/>
        </w:rPr>
        <w:t xml:space="preserve"> </w:t>
      </w:r>
      <w:r w:rsidRPr="00D04A48">
        <w:rPr>
          <w:rFonts w:ascii="Sylfaen" w:eastAsia="Sylfaen" w:hAnsi="Sylfaen" w:cs="Sylfaen"/>
          <w:lang w:val="ka-GE"/>
        </w:rPr>
        <w:t>გაშენება</w:t>
      </w:r>
      <w:r w:rsidRPr="00D04A48">
        <w:rPr>
          <w:rFonts w:eastAsia="Sylfaen"/>
        </w:rPr>
        <w:t>,</w:t>
      </w:r>
      <w:r w:rsidRPr="00D04A48">
        <w:rPr>
          <w:rFonts w:eastAsia="Sylfaen"/>
          <w:lang w:val="ka-GE"/>
        </w:rPr>
        <w:t xml:space="preserve"> </w:t>
      </w:r>
      <w:r w:rsidRPr="00D04A48">
        <w:rPr>
          <w:rFonts w:ascii="Sylfaen" w:eastAsia="Sylfaen" w:hAnsi="Sylfaen" w:cs="Sylfaen"/>
        </w:rPr>
        <w:t>უნდა</w:t>
      </w:r>
      <w:r w:rsidRPr="00D04A48">
        <w:rPr>
          <w:rFonts w:eastAsia="Sylfaen"/>
        </w:rPr>
        <w:t xml:space="preserve"> </w:t>
      </w:r>
      <w:r w:rsidRPr="00D04A48">
        <w:rPr>
          <w:rFonts w:ascii="Sylfaen" w:eastAsia="Sylfaen" w:hAnsi="Sylfaen" w:cs="Sylfaen"/>
        </w:rPr>
        <w:t>იყოს</w:t>
      </w:r>
      <w:r w:rsidRPr="00D04A48">
        <w:rPr>
          <w:rFonts w:eastAsia="Sylfaen"/>
        </w:rPr>
        <w:t xml:space="preserve"> </w:t>
      </w:r>
      <w:r w:rsidRPr="00D04A48">
        <w:rPr>
          <w:rFonts w:ascii="Sylfaen" w:eastAsia="Sylfaen" w:hAnsi="Sylfaen" w:cs="Sylfaen"/>
        </w:rPr>
        <w:t>მსესხებლის</w:t>
      </w:r>
      <w:r w:rsidRPr="00D04A48">
        <w:rPr>
          <w:rFonts w:eastAsia="Sylfaen"/>
        </w:rPr>
        <w:t xml:space="preserve"> </w:t>
      </w:r>
      <w:r w:rsidRPr="00D04A48">
        <w:rPr>
          <w:rFonts w:ascii="Sylfaen" w:eastAsia="Sylfaen" w:hAnsi="Sylfaen" w:cs="Sylfaen"/>
        </w:rPr>
        <w:t>საკუთრებაში</w:t>
      </w:r>
      <w:r w:rsidRPr="00D04A48">
        <w:rPr>
          <w:rFonts w:eastAsia="Sylfaen"/>
          <w:lang w:val="ka-GE"/>
        </w:rPr>
        <w:t xml:space="preserve">, </w:t>
      </w:r>
      <w:r w:rsidRPr="00D04A48">
        <w:rPr>
          <w:rFonts w:ascii="Sylfaen" w:eastAsia="Sylfaen" w:hAnsi="Sylfaen" w:cs="Sylfaen"/>
          <w:lang w:val="ka-GE"/>
        </w:rPr>
        <w:t>თანასაკუთრებაში</w:t>
      </w:r>
      <w:r w:rsidRPr="00D04A48">
        <w:rPr>
          <w:rFonts w:eastAsia="Sylfaen"/>
          <w:lang w:val="ka-GE"/>
        </w:rPr>
        <w:t xml:space="preserve"> </w:t>
      </w:r>
      <w:r w:rsidRPr="00D04A48">
        <w:rPr>
          <w:rFonts w:ascii="Sylfaen" w:eastAsia="Sylfaen" w:hAnsi="Sylfaen" w:cs="Sylfaen"/>
        </w:rPr>
        <w:t>ან</w:t>
      </w:r>
      <w:r w:rsidRPr="00D04A48">
        <w:rPr>
          <w:rFonts w:eastAsia="Sylfaen"/>
        </w:rPr>
        <w:t xml:space="preserve"> </w:t>
      </w:r>
      <w:r w:rsidRPr="00D04A48">
        <w:rPr>
          <w:rFonts w:ascii="Sylfaen" w:eastAsia="Sylfaen" w:hAnsi="Sylfaen" w:cs="Sylfaen"/>
        </w:rPr>
        <w:t>სარგებლობაში</w:t>
      </w:r>
      <w:r w:rsidRPr="00D04A48">
        <w:rPr>
          <w:rFonts w:eastAsia="Sylfaen"/>
        </w:rPr>
        <w:t xml:space="preserve">, </w:t>
      </w:r>
      <w:r w:rsidRPr="00D04A48">
        <w:rPr>
          <w:rFonts w:ascii="Sylfaen" w:eastAsia="Sylfaen" w:hAnsi="Sylfaen" w:cs="Sylfaen"/>
        </w:rPr>
        <w:t>საქართველოს</w:t>
      </w:r>
      <w:r w:rsidRPr="00D04A48">
        <w:rPr>
          <w:rFonts w:eastAsia="Sylfaen"/>
        </w:rPr>
        <w:t xml:space="preserve"> </w:t>
      </w:r>
      <w:r w:rsidRPr="00D04A48">
        <w:rPr>
          <w:rFonts w:ascii="Sylfaen" w:eastAsia="Sylfaen" w:hAnsi="Sylfaen" w:cs="Sylfaen"/>
        </w:rPr>
        <w:t>კანონმდებლობის</w:t>
      </w:r>
      <w:r w:rsidRPr="00D04A48">
        <w:rPr>
          <w:rFonts w:eastAsia="Sylfaen"/>
        </w:rPr>
        <w:t xml:space="preserve"> </w:t>
      </w:r>
      <w:r w:rsidRPr="00D04A48">
        <w:rPr>
          <w:rFonts w:ascii="Sylfaen" w:eastAsia="Sylfaen" w:hAnsi="Sylfaen" w:cs="Sylfaen"/>
        </w:rPr>
        <w:t>შესაბამისად</w:t>
      </w:r>
      <w:r w:rsidRPr="00D04A48">
        <w:rPr>
          <w:rFonts w:eastAsia="Sylfaen"/>
        </w:rPr>
        <w:t xml:space="preserve"> (</w:t>
      </w:r>
      <w:r w:rsidRPr="00D04A48">
        <w:rPr>
          <w:rFonts w:ascii="Sylfaen" w:eastAsia="Sylfaen" w:hAnsi="Sylfaen" w:cs="Sylfaen"/>
          <w:lang w:val="ka-GE"/>
        </w:rPr>
        <w:t>თანასაკუთრების</w:t>
      </w:r>
      <w:r w:rsidRPr="00D04A48">
        <w:rPr>
          <w:rFonts w:eastAsia="Sylfaen"/>
          <w:lang w:val="ka-GE"/>
        </w:rPr>
        <w:t xml:space="preserve"> </w:t>
      </w:r>
      <w:r w:rsidRPr="00D04A48">
        <w:rPr>
          <w:rFonts w:ascii="Sylfaen" w:eastAsia="Sylfaen" w:hAnsi="Sylfaen" w:cs="Sylfaen"/>
          <w:lang w:val="ka-GE"/>
        </w:rPr>
        <w:t>შემთხვევაში</w:t>
      </w:r>
      <w:r w:rsidRPr="00D04A48">
        <w:rPr>
          <w:rFonts w:eastAsia="Sylfaen"/>
          <w:lang w:val="ka-GE"/>
        </w:rPr>
        <w:t xml:space="preserve"> </w:t>
      </w:r>
      <w:r w:rsidRPr="00D04A48">
        <w:rPr>
          <w:rFonts w:ascii="Sylfaen" w:eastAsia="Sylfaen" w:hAnsi="Sylfaen" w:cs="Sylfaen"/>
          <w:lang w:val="ka-GE"/>
        </w:rPr>
        <w:t>უნდა</w:t>
      </w:r>
      <w:r w:rsidRPr="00D04A48">
        <w:rPr>
          <w:rFonts w:eastAsia="Sylfaen"/>
          <w:lang w:val="ka-GE"/>
        </w:rPr>
        <w:t xml:space="preserve"> </w:t>
      </w:r>
      <w:r w:rsidRPr="00D04A48">
        <w:rPr>
          <w:rFonts w:ascii="Sylfaen" w:eastAsia="Sylfaen" w:hAnsi="Sylfaen" w:cs="Sylfaen"/>
          <w:lang w:val="ka-GE"/>
        </w:rPr>
        <w:t>არსებობდეს</w:t>
      </w:r>
      <w:r w:rsidRPr="00D04A48">
        <w:rPr>
          <w:rFonts w:eastAsia="Sylfaen"/>
          <w:lang w:val="ka-GE"/>
        </w:rPr>
        <w:t xml:space="preserve"> </w:t>
      </w:r>
      <w:r w:rsidRPr="00D04A48">
        <w:rPr>
          <w:rFonts w:ascii="Sylfaen" w:eastAsia="Sylfaen" w:hAnsi="Sylfaen" w:cs="Sylfaen"/>
          <w:lang w:val="ka-GE"/>
        </w:rPr>
        <w:t>თანამესაკუთრ</w:t>
      </w:r>
      <w:r w:rsidRPr="00D04A48">
        <w:rPr>
          <w:rFonts w:eastAsia="Sylfaen"/>
          <w:lang w:val="ka-GE"/>
        </w:rPr>
        <w:t>(</w:t>
      </w:r>
      <w:r w:rsidRPr="00D04A48">
        <w:rPr>
          <w:rFonts w:ascii="Sylfaen" w:eastAsia="Sylfaen" w:hAnsi="Sylfaen" w:cs="Sylfaen"/>
          <w:lang w:val="ka-GE"/>
        </w:rPr>
        <w:t>ეებ</w:t>
      </w:r>
      <w:r w:rsidRPr="00D04A48">
        <w:rPr>
          <w:rFonts w:eastAsia="Sylfaen"/>
          <w:lang w:val="ka-GE"/>
        </w:rPr>
        <w:t>)</w:t>
      </w:r>
      <w:r w:rsidRPr="00D04A48">
        <w:rPr>
          <w:rFonts w:ascii="Sylfaen" w:eastAsia="Sylfaen" w:hAnsi="Sylfaen" w:cs="Sylfaen"/>
          <w:lang w:val="ka-GE"/>
        </w:rPr>
        <w:t>ის</w:t>
      </w:r>
      <w:r w:rsidRPr="00D04A48">
        <w:rPr>
          <w:rFonts w:eastAsia="Sylfaen"/>
          <w:lang w:val="ka-GE"/>
        </w:rPr>
        <w:t xml:space="preserve"> </w:t>
      </w:r>
      <w:r w:rsidRPr="00D04A48">
        <w:rPr>
          <w:rFonts w:ascii="Sylfaen" w:eastAsia="Sylfaen" w:hAnsi="Sylfaen" w:cs="Sylfaen"/>
          <w:lang w:val="ka-GE"/>
        </w:rPr>
        <w:t>თანხმობა</w:t>
      </w:r>
      <w:r w:rsidRPr="00D04A48">
        <w:rPr>
          <w:rFonts w:eastAsia="Sylfaen"/>
          <w:lang w:val="ka-GE"/>
        </w:rPr>
        <w:t xml:space="preserve">, </w:t>
      </w:r>
      <w:r w:rsidRPr="00D04A48">
        <w:rPr>
          <w:rFonts w:ascii="Sylfaen" w:eastAsia="Sylfaen" w:hAnsi="Sylfaen" w:cs="Sylfaen"/>
          <w:lang w:val="ka-GE"/>
        </w:rPr>
        <w:t>სესხის</w:t>
      </w:r>
      <w:r w:rsidRPr="00D04A48">
        <w:rPr>
          <w:rFonts w:eastAsia="Sylfaen"/>
          <w:lang w:val="ka-GE"/>
        </w:rPr>
        <w:t xml:space="preserve"> </w:t>
      </w:r>
      <w:r w:rsidRPr="00D04A48">
        <w:rPr>
          <w:rFonts w:ascii="Sylfaen" w:eastAsia="Sylfaen" w:hAnsi="Sylfaen" w:cs="Sylfaen"/>
          <w:lang w:val="ka-GE"/>
        </w:rPr>
        <w:t>ვადის</w:t>
      </w:r>
      <w:r w:rsidRPr="00D04A48">
        <w:rPr>
          <w:rFonts w:eastAsia="Sylfaen"/>
          <w:lang w:val="ka-GE"/>
        </w:rPr>
        <w:t xml:space="preserve"> </w:t>
      </w:r>
      <w:r w:rsidRPr="00D04A48">
        <w:rPr>
          <w:rFonts w:ascii="Sylfaen" w:eastAsia="Sylfaen" w:hAnsi="Sylfaen" w:cs="Sylfaen"/>
          <w:lang w:val="ka-GE"/>
        </w:rPr>
        <w:t>განმავლობაში</w:t>
      </w:r>
      <w:r w:rsidRPr="00D04A48">
        <w:rPr>
          <w:rFonts w:eastAsia="Sylfaen"/>
          <w:lang w:val="ka-GE"/>
        </w:rPr>
        <w:t xml:space="preserve"> </w:t>
      </w:r>
      <w:r w:rsidRPr="00D04A48">
        <w:rPr>
          <w:rFonts w:ascii="Sylfaen" w:eastAsia="Sylfaen" w:hAnsi="Sylfaen" w:cs="Sylfaen"/>
          <w:lang w:val="ka-GE"/>
        </w:rPr>
        <w:t>ქონებით</w:t>
      </w:r>
      <w:r w:rsidRPr="00D04A48">
        <w:rPr>
          <w:rFonts w:eastAsia="Sylfaen"/>
          <w:lang w:val="ka-GE"/>
        </w:rPr>
        <w:t xml:space="preserve"> </w:t>
      </w:r>
      <w:r w:rsidRPr="00D04A48">
        <w:rPr>
          <w:rFonts w:ascii="Sylfaen" w:eastAsia="Sylfaen" w:hAnsi="Sylfaen" w:cs="Sylfaen"/>
          <w:lang w:val="ka-GE"/>
        </w:rPr>
        <w:t>სარგებლობის</w:t>
      </w:r>
      <w:r w:rsidRPr="00D04A48">
        <w:rPr>
          <w:rFonts w:eastAsia="Sylfaen"/>
          <w:lang w:val="ka-GE"/>
        </w:rPr>
        <w:t xml:space="preserve"> </w:t>
      </w:r>
      <w:r w:rsidRPr="00D04A48">
        <w:rPr>
          <w:rFonts w:ascii="Sylfaen" w:eastAsia="Sylfaen" w:hAnsi="Sylfaen" w:cs="Sylfaen"/>
          <w:lang w:val="ka-GE"/>
        </w:rPr>
        <w:t>თაობაზე</w:t>
      </w:r>
      <w:r w:rsidRPr="00D04A48">
        <w:rPr>
          <w:rFonts w:eastAsia="Sylfaen"/>
          <w:lang w:val="ka-GE"/>
        </w:rPr>
        <w:t xml:space="preserve">, </w:t>
      </w:r>
      <w:r w:rsidRPr="00D04A48">
        <w:rPr>
          <w:rFonts w:ascii="Sylfaen" w:eastAsia="Sylfaen" w:hAnsi="Sylfaen" w:cs="Sylfaen"/>
          <w:lang w:val="ka-GE"/>
        </w:rPr>
        <w:t>ხოლო</w:t>
      </w:r>
      <w:r w:rsidRPr="00D04A48">
        <w:rPr>
          <w:rFonts w:eastAsia="Sylfaen"/>
        </w:rPr>
        <w:t xml:space="preserve"> </w:t>
      </w:r>
      <w:r w:rsidRPr="00D04A48">
        <w:rPr>
          <w:rFonts w:ascii="Sylfaen" w:eastAsia="Sylfaen" w:hAnsi="Sylfaen" w:cs="Sylfaen"/>
        </w:rPr>
        <w:t>სარგებლობის</w:t>
      </w:r>
      <w:r w:rsidRPr="00D04A48">
        <w:rPr>
          <w:rFonts w:eastAsia="Sylfaen"/>
        </w:rPr>
        <w:t xml:space="preserve"> </w:t>
      </w:r>
      <w:r w:rsidRPr="00D04A48">
        <w:rPr>
          <w:rFonts w:ascii="Sylfaen" w:eastAsia="Sylfaen" w:hAnsi="Sylfaen" w:cs="Sylfaen"/>
        </w:rPr>
        <w:t>შემთხვევაში</w:t>
      </w:r>
      <w:r w:rsidRPr="00D04A48">
        <w:rPr>
          <w:rFonts w:eastAsia="Sylfaen"/>
        </w:rPr>
        <w:t xml:space="preserve"> </w:t>
      </w:r>
      <w:r w:rsidRPr="00D04A48">
        <w:rPr>
          <w:rFonts w:ascii="Sylfaen" w:eastAsia="Sylfaen" w:hAnsi="Sylfaen" w:cs="Sylfaen"/>
        </w:rPr>
        <w:t>მისი</w:t>
      </w:r>
      <w:r w:rsidRPr="00D04A48">
        <w:rPr>
          <w:rFonts w:eastAsia="Sylfaen"/>
        </w:rPr>
        <w:t xml:space="preserve"> </w:t>
      </w:r>
      <w:r w:rsidRPr="00D04A48">
        <w:rPr>
          <w:rFonts w:ascii="Sylfaen" w:eastAsia="Sylfaen" w:hAnsi="Sylfaen" w:cs="Sylfaen"/>
        </w:rPr>
        <w:t>მოქმედების</w:t>
      </w:r>
      <w:r w:rsidRPr="00D04A48">
        <w:rPr>
          <w:rFonts w:eastAsia="Sylfaen"/>
        </w:rPr>
        <w:t xml:space="preserve"> </w:t>
      </w:r>
      <w:r w:rsidRPr="00D04A48">
        <w:rPr>
          <w:rFonts w:ascii="Sylfaen" w:eastAsia="Sylfaen" w:hAnsi="Sylfaen" w:cs="Sylfaen"/>
        </w:rPr>
        <w:t>ვადა</w:t>
      </w:r>
      <w:r w:rsidRPr="00D04A48">
        <w:rPr>
          <w:rFonts w:eastAsia="Sylfaen"/>
        </w:rPr>
        <w:t xml:space="preserve"> </w:t>
      </w:r>
      <w:r w:rsidRPr="00D04A48">
        <w:rPr>
          <w:rFonts w:ascii="Sylfaen" w:eastAsia="Sylfaen" w:hAnsi="Sylfaen" w:cs="Sylfaen"/>
        </w:rPr>
        <w:t>არ</w:t>
      </w:r>
      <w:r w:rsidRPr="00D04A48">
        <w:rPr>
          <w:rFonts w:eastAsia="Sylfaen"/>
        </w:rPr>
        <w:t xml:space="preserve"> </w:t>
      </w:r>
      <w:r w:rsidRPr="00D04A48">
        <w:rPr>
          <w:rFonts w:ascii="Sylfaen" w:eastAsia="Sylfaen" w:hAnsi="Sylfaen" w:cs="Sylfaen"/>
        </w:rPr>
        <w:t>უნდა</w:t>
      </w:r>
      <w:r w:rsidRPr="00D04A48">
        <w:rPr>
          <w:rFonts w:eastAsia="Sylfaen"/>
        </w:rPr>
        <w:t xml:space="preserve"> </w:t>
      </w:r>
      <w:r w:rsidRPr="00D04A48">
        <w:rPr>
          <w:rFonts w:ascii="Sylfaen" w:eastAsia="Sylfaen" w:hAnsi="Sylfaen" w:cs="Sylfaen"/>
        </w:rPr>
        <w:t>იყოს</w:t>
      </w:r>
      <w:r w:rsidRPr="00D04A48">
        <w:rPr>
          <w:rFonts w:eastAsia="Sylfaen"/>
        </w:rPr>
        <w:t xml:space="preserve"> </w:t>
      </w:r>
      <w:r w:rsidRPr="00D04A48">
        <w:rPr>
          <w:rFonts w:ascii="Sylfaen" w:eastAsia="Sylfaen" w:hAnsi="Sylfaen" w:cs="Sylfaen"/>
        </w:rPr>
        <w:t>სესხის</w:t>
      </w:r>
      <w:r w:rsidRPr="00D04A48">
        <w:rPr>
          <w:rFonts w:eastAsia="Sylfaen"/>
        </w:rPr>
        <w:t xml:space="preserve"> </w:t>
      </w:r>
      <w:r w:rsidRPr="00D04A48">
        <w:rPr>
          <w:rFonts w:ascii="Sylfaen" w:eastAsia="Sylfaen" w:hAnsi="Sylfaen" w:cs="Sylfaen"/>
        </w:rPr>
        <w:t>ვადაზე</w:t>
      </w:r>
      <w:r w:rsidRPr="00D04A48">
        <w:rPr>
          <w:rFonts w:eastAsia="Sylfaen"/>
        </w:rPr>
        <w:t xml:space="preserve"> </w:t>
      </w:r>
      <w:r w:rsidRPr="00D04A48">
        <w:rPr>
          <w:rFonts w:ascii="Sylfaen" w:eastAsia="Sylfaen" w:hAnsi="Sylfaen" w:cs="Sylfaen"/>
        </w:rPr>
        <w:t>ნაკლები</w:t>
      </w:r>
      <w:r w:rsidRPr="00D04A48">
        <w:rPr>
          <w:rFonts w:eastAsia="Sylfaen"/>
        </w:rPr>
        <w:t>)</w:t>
      </w:r>
      <w:r w:rsidRPr="00D04A48">
        <w:rPr>
          <w:rFonts w:eastAsia="Sylfaen"/>
          <w:lang w:val="ka-GE"/>
        </w:rPr>
        <w:t>.</w:t>
      </w:r>
    </w:p>
    <w:p w14:paraId="5B411F74" w14:textId="5FAE4BB5" w:rsidR="00575520" w:rsidRPr="00D04A48" w:rsidRDefault="00575520" w:rsidP="009F1CE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360" w:lineRule="auto"/>
        <w:ind w:firstLine="709"/>
        <w:jc w:val="both"/>
        <w:rPr>
          <w:rFonts w:ascii="Sylfaen" w:eastAsia="Sylfaen" w:hAnsi="Sylfaen"/>
          <w:lang w:val="ka-GE"/>
        </w:rPr>
      </w:pPr>
      <w:r w:rsidRPr="00D04A48">
        <w:rPr>
          <w:lang w:val="ka-GE"/>
        </w:rPr>
        <w:t xml:space="preserve">5. </w:t>
      </w:r>
      <w:r w:rsidRPr="00D04A48">
        <w:rPr>
          <w:rFonts w:ascii="Sylfaen" w:hAnsi="Sylfaen" w:cs="Sylfaen"/>
        </w:rPr>
        <w:t>ბენეფიციარი</w:t>
      </w:r>
      <w:r w:rsidRPr="00D04A48">
        <w:t xml:space="preserve"> </w:t>
      </w:r>
      <w:r w:rsidRPr="00D04A48">
        <w:rPr>
          <w:rFonts w:ascii="Sylfaen" w:hAnsi="Sylfaen" w:cs="Sylfaen"/>
        </w:rPr>
        <w:t>ვალდებულია</w:t>
      </w:r>
      <w:r w:rsidRPr="00D04A48">
        <w:t xml:space="preserve"> </w:t>
      </w:r>
      <w:r w:rsidRPr="00D04A48">
        <w:rPr>
          <w:rFonts w:ascii="Sylfaen" w:hAnsi="Sylfaen" w:cs="Sylfaen"/>
        </w:rPr>
        <w:t>სესხის</w:t>
      </w:r>
      <w:r w:rsidRPr="00D04A48">
        <w:t xml:space="preserve"> </w:t>
      </w:r>
      <w:r w:rsidRPr="00D04A48">
        <w:rPr>
          <w:rFonts w:ascii="Sylfaen" w:hAnsi="Sylfaen" w:cs="Sylfaen"/>
        </w:rPr>
        <w:t>თითოეული</w:t>
      </w:r>
      <w:r w:rsidRPr="00D04A48">
        <w:t xml:space="preserve"> </w:t>
      </w:r>
      <w:r w:rsidRPr="00D04A48">
        <w:rPr>
          <w:rFonts w:ascii="Sylfaen" w:hAnsi="Sylfaen" w:cs="Sylfaen"/>
        </w:rPr>
        <w:t>ტრანშის</w:t>
      </w:r>
      <w:r w:rsidRPr="00D04A48">
        <w:t xml:space="preserve"> </w:t>
      </w:r>
      <w:r w:rsidRPr="00D04A48">
        <w:rPr>
          <w:rFonts w:ascii="Sylfaen" w:hAnsi="Sylfaen" w:cs="Sylfaen"/>
        </w:rPr>
        <w:t>მიღებიდან</w:t>
      </w:r>
      <w:r w:rsidRPr="00D04A48">
        <w:t xml:space="preserve"> 6 </w:t>
      </w:r>
      <w:r w:rsidR="00FD65F9" w:rsidRPr="00D04A48">
        <w:rPr>
          <w:rFonts w:ascii="Sylfaen" w:hAnsi="Sylfaen"/>
          <w:lang w:val="ka-GE"/>
        </w:rPr>
        <w:t>(</w:t>
      </w:r>
      <w:r w:rsidRPr="00D04A48">
        <w:rPr>
          <w:rFonts w:ascii="Sylfaen" w:hAnsi="Sylfaen" w:cs="Sylfaen"/>
        </w:rPr>
        <w:t>ექვსი</w:t>
      </w:r>
      <w:r w:rsidR="00FD65F9" w:rsidRPr="00D04A48">
        <w:rPr>
          <w:rFonts w:ascii="Sylfaen" w:hAnsi="Sylfaen"/>
          <w:lang w:val="ka-GE"/>
        </w:rPr>
        <w:t>)</w:t>
      </w:r>
      <w:r w:rsidRPr="00D04A48">
        <w:t xml:space="preserve"> </w:t>
      </w:r>
      <w:r w:rsidRPr="00D04A48">
        <w:rPr>
          <w:rFonts w:ascii="Sylfaen" w:hAnsi="Sylfaen" w:cs="Sylfaen"/>
        </w:rPr>
        <w:t>თვის</w:t>
      </w:r>
      <w:r w:rsidRPr="00D04A48">
        <w:t xml:space="preserve"> </w:t>
      </w:r>
      <w:r w:rsidRPr="00D04A48">
        <w:rPr>
          <w:rFonts w:ascii="Sylfaen" w:hAnsi="Sylfaen" w:cs="Sylfaen"/>
        </w:rPr>
        <w:t>განმავლობაში</w:t>
      </w:r>
      <w:r w:rsidRPr="00D04A48">
        <w:t xml:space="preserve"> </w:t>
      </w:r>
      <w:r w:rsidRPr="00D04A48">
        <w:rPr>
          <w:rFonts w:ascii="Sylfaen" w:hAnsi="Sylfaen" w:cs="Sylfaen"/>
        </w:rPr>
        <w:t>უზრუნველყოს</w:t>
      </w:r>
      <w:r w:rsidRPr="00D04A48">
        <w:t xml:space="preserve">  </w:t>
      </w:r>
      <w:r w:rsidRPr="00D04A48">
        <w:rPr>
          <w:rFonts w:ascii="Sylfaen" w:hAnsi="Sylfaen" w:cs="Sylfaen"/>
        </w:rPr>
        <w:t>ტრანშის</w:t>
      </w:r>
      <w:r w:rsidRPr="00D04A48">
        <w:t xml:space="preserve"> </w:t>
      </w:r>
      <w:r w:rsidRPr="00D04A48">
        <w:rPr>
          <w:rFonts w:ascii="Sylfaen" w:hAnsi="Sylfaen" w:cs="Sylfaen"/>
        </w:rPr>
        <w:t>სრულად</w:t>
      </w:r>
      <w:r w:rsidRPr="00D04A48">
        <w:t xml:space="preserve"> </w:t>
      </w:r>
      <w:r w:rsidRPr="00D04A48">
        <w:rPr>
          <w:rFonts w:ascii="Sylfaen" w:hAnsi="Sylfaen" w:cs="Sylfaen"/>
        </w:rPr>
        <w:t>გახარჯვა</w:t>
      </w:r>
      <w:r w:rsidRPr="00D04A48">
        <w:t xml:space="preserve"> </w:t>
      </w:r>
      <w:r w:rsidRPr="00D04A48">
        <w:rPr>
          <w:rFonts w:ascii="Sylfaen" w:hAnsi="Sylfaen" w:cs="Sylfaen"/>
        </w:rPr>
        <w:t>და</w:t>
      </w:r>
      <w:r w:rsidRPr="00D04A48">
        <w:t xml:space="preserve"> </w:t>
      </w:r>
      <w:r w:rsidRPr="00D04A48">
        <w:rPr>
          <w:rFonts w:ascii="Sylfaen" w:hAnsi="Sylfaen" w:cs="Sylfaen"/>
        </w:rPr>
        <w:t>გახარჯული</w:t>
      </w:r>
      <w:r w:rsidRPr="00D04A48">
        <w:t xml:space="preserve"> </w:t>
      </w:r>
      <w:r w:rsidRPr="00D04A48">
        <w:rPr>
          <w:rFonts w:ascii="Sylfaen" w:hAnsi="Sylfaen" w:cs="Sylfaen"/>
        </w:rPr>
        <w:t>თანხის</w:t>
      </w:r>
      <w:r w:rsidRPr="00D04A48">
        <w:t xml:space="preserve"> </w:t>
      </w:r>
      <w:r w:rsidRPr="00D04A48">
        <w:rPr>
          <w:rFonts w:ascii="Sylfaen" w:hAnsi="Sylfaen" w:cs="Sylfaen"/>
        </w:rPr>
        <w:t>მიზნობრიობის</w:t>
      </w:r>
      <w:r w:rsidRPr="00D04A48">
        <w:t xml:space="preserve"> </w:t>
      </w:r>
      <w:r w:rsidRPr="00D04A48">
        <w:rPr>
          <w:rFonts w:ascii="Sylfaen" w:hAnsi="Sylfaen" w:cs="Sylfaen"/>
        </w:rPr>
        <w:t>დასადასტურებლად</w:t>
      </w:r>
      <w:r w:rsidRPr="00D04A48">
        <w:t xml:space="preserve"> </w:t>
      </w:r>
      <w:r w:rsidRPr="00D04A48">
        <w:rPr>
          <w:rFonts w:ascii="Sylfaen" w:hAnsi="Sylfaen" w:cs="Sylfaen"/>
        </w:rPr>
        <w:t>საფინანსო</w:t>
      </w:r>
      <w:r w:rsidRPr="00D04A48">
        <w:t xml:space="preserve"> </w:t>
      </w:r>
      <w:r w:rsidRPr="00D04A48">
        <w:rPr>
          <w:rFonts w:ascii="Sylfaen" w:hAnsi="Sylfaen" w:cs="Sylfaen"/>
        </w:rPr>
        <w:t>ინსტიტუტში</w:t>
      </w:r>
      <w:r w:rsidRPr="00D04A48">
        <w:t xml:space="preserve"> </w:t>
      </w:r>
      <w:r w:rsidRPr="00D04A48">
        <w:rPr>
          <w:rFonts w:ascii="Sylfaen" w:hAnsi="Sylfaen" w:cs="Sylfaen"/>
        </w:rPr>
        <w:t>წარადგინოს</w:t>
      </w:r>
      <w:r w:rsidRPr="00D04A48">
        <w:t xml:space="preserve">  </w:t>
      </w:r>
      <w:r w:rsidRPr="00544EEE">
        <w:rPr>
          <w:rFonts w:ascii="Sylfaen" w:hAnsi="Sylfaen" w:cs="Sylfaen"/>
        </w:rPr>
        <w:t>აუდიტორული</w:t>
      </w:r>
      <w:r w:rsidRPr="00544EEE">
        <w:t xml:space="preserve"> </w:t>
      </w:r>
      <w:r w:rsidRPr="00544EEE">
        <w:rPr>
          <w:rFonts w:ascii="Sylfaen" w:hAnsi="Sylfaen" w:cs="Sylfaen"/>
        </w:rPr>
        <w:t>დასკვნა</w:t>
      </w:r>
      <w:r w:rsidRPr="00544EEE">
        <w:rPr>
          <w:lang w:val="ka-GE"/>
        </w:rPr>
        <w:t xml:space="preserve"> </w:t>
      </w:r>
      <w:r w:rsidRPr="00544EEE">
        <w:t xml:space="preserve"> </w:t>
      </w:r>
      <w:r w:rsidRPr="00D04A48">
        <w:rPr>
          <w:rFonts w:ascii="Sylfaen" w:hAnsi="Sylfaen" w:cs="Sylfaen"/>
        </w:rPr>
        <w:t>სესხის</w:t>
      </w:r>
      <w:r w:rsidRPr="00D04A48">
        <w:t xml:space="preserve"> </w:t>
      </w:r>
      <w:r w:rsidRPr="00D04A48">
        <w:rPr>
          <w:rFonts w:ascii="Sylfaen" w:hAnsi="Sylfaen" w:cs="Sylfaen"/>
        </w:rPr>
        <w:t>ან</w:t>
      </w:r>
      <w:r w:rsidRPr="00D04A48">
        <w:t xml:space="preserve"> </w:t>
      </w:r>
      <w:r w:rsidRPr="00D04A48">
        <w:rPr>
          <w:rFonts w:ascii="Sylfaen" w:hAnsi="Sylfaen" w:cs="Sylfaen"/>
        </w:rPr>
        <w:t>მისი</w:t>
      </w:r>
      <w:r w:rsidRPr="00D04A48">
        <w:t xml:space="preserve"> </w:t>
      </w:r>
      <w:r w:rsidRPr="00D04A48">
        <w:rPr>
          <w:rFonts w:ascii="Sylfaen" w:hAnsi="Sylfaen" w:cs="Sylfaen"/>
        </w:rPr>
        <w:t>ტრანშის</w:t>
      </w:r>
      <w:r w:rsidRPr="00D04A48">
        <w:t xml:space="preserve"> </w:t>
      </w:r>
      <w:r w:rsidRPr="00D04A48">
        <w:rPr>
          <w:rFonts w:ascii="Sylfaen" w:hAnsi="Sylfaen" w:cs="Sylfaen"/>
        </w:rPr>
        <w:t>გაცემიდან</w:t>
      </w:r>
      <w:r w:rsidRPr="00D04A48">
        <w:t xml:space="preserve"> </w:t>
      </w:r>
      <w:r w:rsidRPr="00D04A48">
        <w:rPr>
          <w:rFonts w:ascii="Sylfaen" w:hAnsi="Sylfaen" w:cs="Sylfaen"/>
        </w:rPr>
        <w:t>მომდევნო</w:t>
      </w:r>
      <w:r w:rsidRPr="00D04A48">
        <w:t xml:space="preserve"> 7 </w:t>
      </w:r>
      <w:r w:rsidR="00FD65F9" w:rsidRPr="00D04A48">
        <w:rPr>
          <w:rFonts w:ascii="Sylfaen" w:hAnsi="Sylfaen"/>
          <w:lang w:val="ka-GE"/>
        </w:rPr>
        <w:t>(</w:t>
      </w:r>
      <w:r w:rsidRPr="00D04A48">
        <w:rPr>
          <w:rFonts w:ascii="Sylfaen" w:hAnsi="Sylfaen" w:cs="Sylfaen"/>
        </w:rPr>
        <w:t>შვიდი</w:t>
      </w:r>
      <w:r w:rsidR="00FD65F9" w:rsidRPr="00D04A48">
        <w:rPr>
          <w:rFonts w:ascii="Sylfaen" w:hAnsi="Sylfaen"/>
          <w:lang w:val="ka-GE"/>
        </w:rPr>
        <w:t xml:space="preserve">) </w:t>
      </w:r>
      <w:r w:rsidRPr="00D04A48">
        <w:rPr>
          <w:rFonts w:ascii="Sylfaen" w:hAnsi="Sylfaen" w:cs="Sylfaen"/>
        </w:rPr>
        <w:t>თვის</w:t>
      </w:r>
      <w:r w:rsidRPr="00D04A48">
        <w:t xml:space="preserve"> </w:t>
      </w:r>
      <w:r w:rsidRPr="00D04A48">
        <w:rPr>
          <w:rFonts w:ascii="Sylfaen" w:hAnsi="Sylfaen" w:cs="Sylfaen"/>
        </w:rPr>
        <w:t>განმავლობაში</w:t>
      </w:r>
      <w:r w:rsidRPr="00D04A48">
        <w:t xml:space="preserve">. </w:t>
      </w:r>
      <w:r w:rsidRPr="00D04A48">
        <w:rPr>
          <w:rFonts w:ascii="Sylfaen" w:hAnsi="Sylfaen" w:cs="Sylfaen"/>
        </w:rPr>
        <w:t>თუ</w:t>
      </w:r>
      <w:r w:rsidRPr="00D04A48">
        <w:t xml:space="preserve"> </w:t>
      </w:r>
      <w:r w:rsidRPr="00D04A48">
        <w:rPr>
          <w:rFonts w:ascii="Sylfaen" w:hAnsi="Sylfaen" w:cs="Sylfaen"/>
        </w:rPr>
        <w:t>აღნიშნულ</w:t>
      </w:r>
      <w:r w:rsidRPr="00D04A48">
        <w:t xml:space="preserve"> </w:t>
      </w:r>
      <w:r w:rsidRPr="00D04A48">
        <w:rPr>
          <w:rFonts w:ascii="Sylfaen" w:hAnsi="Sylfaen" w:cs="Sylfaen"/>
        </w:rPr>
        <w:t>ვადაში</w:t>
      </w:r>
      <w:r w:rsidRPr="00D04A48">
        <w:t xml:space="preserve">, </w:t>
      </w:r>
      <w:r w:rsidRPr="00D04A48">
        <w:rPr>
          <w:rFonts w:ascii="Sylfaen" w:hAnsi="Sylfaen" w:cs="Sylfaen"/>
        </w:rPr>
        <w:t>ბენეფიციარმა</w:t>
      </w:r>
      <w:r w:rsidRPr="00D04A48">
        <w:t xml:space="preserve"> </w:t>
      </w:r>
      <w:r w:rsidRPr="00D04A48">
        <w:rPr>
          <w:rFonts w:ascii="Sylfaen" w:hAnsi="Sylfaen" w:cs="Sylfaen"/>
        </w:rPr>
        <w:t>არ</w:t>
      </w:r>
      <w:r w:rsidRPr="00D04A48">
        <w:t xml:space="preserve"> </w:t>
      </w:r>
      <w:r w:rsidRPr="00D04A48">
        <w:rPr>
          <w:rFonts w:ascii="Sylfaen" w:hAnsi="Sylfaen" w:cs="Sylfaen"/>
        </w:rPr>
        <w:t>წარმოადგინა</w:t>
      </w:r>
      <w:r w:rsidRPr="00D04A48">
        <w:t xml:space="preserve"> </w:t>
      </w:r>
      <w:r w:rsidRPr="00D04A48">
        <w:rPr>
          <w:rFonts w:ascii="Sylfaen" w:hAnsi="Sylfaen" w:cs="Sylfaen"/>
        </w:rPr>
        <w:t>აუდიტორული</w:t>
      </w:r>
      <w:r w:rsidRPr="00D04A48">
        <w:t xml:space="preserve"> </w:t>
      </w:r>
      <w:r w:rsidRPr="00D04A48">
        <w:rPr>
          <w:rFonts w:ascii="Sylfaen" w:hAnsi="Sylfaen" w:cs="Sylfaen"/>
        </w:rPr>
        <w:t>დასკვნა</w:t>
      </w:r>
      <w:r w:rsidRPr="00D04A48">
        <w:t>,</w:t>
      </w:r>
      <w:r w:rsidR="0074744B" w:rsidRPr="00D04A48">
        <w:rPr>
          <w:rFonts w:ascii="Sylfaen" w:hAnsi="Sylfaen"/>
          <w:lang w:val="ka-GE"/>
        </w:rPr>
        <w:t xml:space="preserve"> </w:t>
      </w:r>
      <w:r w:rsidRPr="00D04A48">
        <w:rPr>
          <w:rFonts w:ascii="Sylfaen" w:hAnsi="Sylfaen" w:cs="Sylfaen"/>
        </w:rPr>
        <w:t>სააგენტო</w:t>
      </w:r>
      <w:r w:rsidRPr="00D04A48">
        <w:t xml:space="preserve"> </w:t>
      </w:r>
      <w:r w:rsidRPr="00D04A48">
        <w:rPr>
          <w:rFonts w:ascii="Sylfaen" w:hAnsi="Sylfaen" w:cs="Sylfaen"/>
        </w:rPr>
        <w:t>შეუჩერებს</w:t>
      </w:r>
      <w:r w:rsidRPr="00D04A48">
        <w:t xml:space="preserve"> </w:t>
      </w:r>
      <w:r w:rsidRPr="00D04A48">
        <w:rPr>
          <w:rFonts w:ascii="Sylfaen" w:hAnsi="Sylfaen" w:cs="Sylfaen"/>
        </w:rPr>
        <w:t>ბენეფიციარს</w:t>
      </w:r>
      <w:r w:rsidRPr="00D04A48">
        <w:t xml:space="preserve"> </w:t>
      </w:r>
      <w:r w:rsidRPr="00D04A48">
        <w:rPr>
          <w:rFonts w:ascii="Sylfaen" w:hAnsi="Sylfaen" w:cs="Sylfaen"/>
        </w:rPr>
        <w:t>თანადაფინასებას</w:t>
      </w:r>
      <w:r w:rsidRPr="00D04A48">
        <w:t xml:space="preserve">, </w:t>
      </w:r>
      <w:r w:rsidRPr="00D04A48">
        <w:rPr>
          <w:rFonts w:ascii="Sylfaen" w:hAnsi="Sylfaen" w:cs="Sylfaen"/>
        </w:rPr>
        <w:t>ხოლო</w:t>
      </w:r>
      <w:r w:rsidRPr="00D04A48">
        <w:t xml:space="preserve"> 12</w:t>
      </w:r>
      <w:r w:rsidRPr="00D04A48">
        <w:rPr>
          <w:lang w:val="ka-GE"/>
        </w:rPr>
        <w:t xml:space="preserve"> </w:t>
      </w:r>
      <w:r w:rsidR="00FD65F9" w:rsidRPr="00D04A48">
        <w:rPr>
          <w:rFonts w:ascii="Sylfaen" w:hAnsi="Sylfaen"/>
          <w:lang w:val="ka-GE"/>
        </w:rPr>
        <w:t>(</w:t>
      </w:r>
      <w:r w:rsidRPr="00D04A48">
        <w:rPr>
          <w:rFonts w:ascii="Sylfaen" w:hAnsi="Sylfaen" w:cs="Sylfaen"/>
          <w:lang w:val="ka-GE"/>
        </w:rPr>
        <w:t>თორმეტი</w:t>
      </w:r>
      <w:r w:rsidR="00FD65F9" w:rsidRPr="00D04A48">
        <w:rPr>
          <w:rFonts w:ascii="Sylfaen" w:hAnsi="Sylfaen"/>
          <w:lang w:val="ka-GE"/>
        </w:rPr>
        <w:t>)</w:t>
      </w:r>
      <w:r w:rsidRPr="00D04A48">
        <w:t xml:space="preserve"> </w:t>
      </w:r>
      <w:r w:rsidRPr="00D04A48">
        <w:rPr>
          <w:rFonts w:ascii="Sylfaen" w:hAnsi="Sylfaen" w:cs="Sylfaen"/>
        </w:rPr>
        <w:t>თვის</w:t>
      </w:r>
      <w:r w:rsidRPr="00D04A48">
        <w:t xml:space="preserve"> </w:t>
      </w:r>
      <w:r w:rsidRPr="00D04A48">
        <w:rPr>
          <w:rFonts w:ascii="Sylfaen" w:hAnsi="Sylfaen" w:cs="Sylfaen"/>
        </w:rPr>
        <w:t>გასვლის</w:t>
      </w:r>
      <w:r w:rsidRPr="00D04A48">
        <w:t xml:space="preserve"> </w:t>
      </w:r>
      <w:r w:rsidRPr="00D04A48">
        <w:rPr>
          <w:rFonts w:ascii="Sylfaen" w:hAnsi="Sylfaen" w:cs="Sylfaen"/>
        </w:rPr>
        <w:t>შემდეგ</w:t>
      </w:r>
      <w:r w:rsidRPr="00D04A48">
        <w:t xml:space="preserve"> </w:t>
      </w:r>
      <w:r w:rsidRPr="00D04A48">
        <w:rPr>
          <w:rFonts w:ascii="Sylfaen" w:hAnsi="Sylfaen" w:cs="Sylfaen"/>
        </w:rPr>
        <w:t>სააგენტოს</w:t>
      </w:r>
      <w:r w:rsidRPr="00D04A48">
        <w:t xml:space="preserve"> </w:t>
      </w:r>
      <w:r w:rsidRPr="00D04A48">
        <w:rPr>
          <w:rFonts w:ascii="Sylfaen" w:hAnsi="Sylfaen" w:cs="Sylfaen"/>
        </w:rPr>
        <w:t>მხრიდან</w:t>
      </w:r>
      <w:r w:rsidRPr="00D04A48">
        <w:t xml:space="preserve"> </w:t>
      </w:r>
      <w:r w:rsidRPr="00D04A48">
        <w:rPr>
          <w:rFonts w:ascii="Sylfaen" w:hAnsi="Sylfaen" w:cs="Sylfaen"/>
        </w:rPr>
        <w:t>წყდება</w:t>
      </w:r>
      <w:r w:rsidRPr="00D04A48">
        <w:t xml:space="preserve"> </w:t>
      </w:r>
      <w:r w:rsidRPr="00D04A48">
        <w:rPr>
          <w:rFonts w:ascii="Sylfaen" w:hAnsi="Sylfaen" w:cs="Sylfaen"/>
        </w:rPr>
        <w:t>თანადაფინასება</w:t>
      </w:r>
      <w:r w:rsidRPr="00D04A48">
        <w:t xml:space="preserve"> </w:t>
      </w:r>
      <w:r w:rsidRPr="00D04A48">
        <w:rPr>
          <w:rFonts w:ascii="Sylfaen" w:hAnsi="Sylfaen" w:cs="Sylfaen"/>
        </w:rPr>
        <w:t>და</w:t>
      </w:r>
      <w:r w:rsidRPr="00D04A48">
        <w:t xml:space="preserve"> </w:t>
      </w:r>
      <w:r w:rsidRPr="00D04A48">
        <w:rPr>
          <w:rFonts w:ascii="Sylfaen" w:hAnsi="Sylfaen" w:cs="Sylfaen"/>
        </w:rPr>
        <w:t>მეორადი</w:t>
      </w:r>
      <w:r w:rsidRPr="00D04A48">
        <w:t xml:space="preserve"> </w:t>
      </w:r>
      <w:r w:rsidRPr="00D04A48">
        <w:rPr>
          <w:rFonts w:ascii="Sylfaen" w:hAnsi="Sylfaen" w:cs="Sylfaen"/>
        </w:rPr>
        <w:t>უზრუნველყოფა</w:t>
      </w:r>
      <w:r w:rsidRPr="00D04A48">
        <w:t>.</w:t>
      </w:r>
    </w:p>
    <w:p w14:paraId="4CE2F5A2" w14:textId="77777777" w:rsidR="00575520" w:rsidRPr="00D04A48" w:rsidRDefault="00575520" w:rsidP="009F1CED">
      <w:pPr>
        <w:widowControl w:val="0"/>
        <w:tabs>
          <w:tab w:val="left" w:pos="119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360" w:lineRule="auto"/>
        <w:ind w:right="200" w:firstLine="720"/>
        <w:jc w:val="both"/>
      </w:pPr>
      <w:r w:rsidRPr="00D04A48">
        <w:t xml:space="preserve">   </w:t>
      </w:r>
      <w:r w:rsidRPr="00D04A48">
        <w:rPr>
          <w:rFonts w:ascii="Sylfaen" w:eastAsia="Sylfaen" w:hAnsi="Sylfaen"/>
          <w:color w:val="000000"/>
        </w:rPr>
        <w:t>6.</w:t>
      </w:r>
      <w:r w:rsidRPr="00D04A48">
        <w:rPr>
          <w:rFonts w:ascii="Sylfaen" w:eastAsia="Sylfaen" w:hAnsi="Sylfaen"/>
          <w:color w:val="000000"/>
          <w:lang w:val="ka-GE"/>
        </w:rPr>
        <w:t xml:space="preserve"> </w:t>
      </w:r>
      <w:r w:rsidRPr="00D04A48">
        <w:rPr>
          <w:rFonts w:ascii="Sylfaen" w:eastAsia="Sylfaen" w:hAnsi="Sylfaen"/>
          <w:color w:val="000000"/>
        </w:rPr>
        <w:t>ქვეკომპონენტის ფარგლებში შესაძლებელია შეღავათიანი აგროკრედიტის გაცემა მხოლოდ</w:t>
      </w:r>
      <w:r w:rsidRPr="00D04A48">
        <w:rPr>
          <w:rFonts w:ascii="Sylfaen" w:eastAsia="Sylfaen" w:hAnsi="Sylfaen"/>
          <w:color w:val="000000"/>
          <w:lang w:val="ka-GE"/>
        </w:rPr>
        <w:t xml:space="preserve"> ახალი ბაღების გაშენება/მოწყობისთვის</w:t>
      </w:r>
      <w:r w:rsidRPr="00D04A48">
        <w:rPr>
          <w:rFonts w:ascii="Sylfaen" w:eastAsia="Sylfaen" w:hAnsi="Sylfaen"/>
          <w:color w:val="000000"/>
        </w:rPr>
        <w:t xml:space="preserve"> შემდეგი მიზნობრიობებით:</w:t>
      </w:r>
    </w:p>
    <w:p w14:paraId="39F6139B" w14:textId="77777777" w:rsidR="00575520" w:rsidRPr="00D04A48" w:rsidRDefault="00575520" w:rsidP="009F1CED">
      <w:pPr>
        <w:pStyle w:val="abzacixml"/>
        <w:spacing w:line="360" w:lineRule="auto"/>
        <w:rPr>
          <w:lang w:val="ka-GE"/>
        </w:rPr>
      </w:pPr>
      <w:r w:rsidRPr="00D04A48">
        <w:rPr>
          <w:lang w:val="ka-GE"/>
        </w:rPr>
        <w:t>ა) ახალი მრავალწლოვანი კულტურების ბაღების, ზვრების, პლანტაციების გაშენება, კერძოდ:</w:t>
      </w:r>
    </w:p>
    <w:p w14:paraId="305AED4A" w14:textId="77777777" w:rsidR="00575520" w:rsidRPr="00D04A48" w:rsidRDefault="00575520" w:rsidP="009F1CED">
      <w:pPr>
        <w:pStyle w:val="abzacixml"/>
        <w:spacing w:line="360" w:lineRule="auto"/>
        <w:rPr>
          <w:lang w:val="ka-GE"/>
        </w:rPr>
      </w:pPr>
      <w:r w:rsidRPr="00D04A48">
        <w:rPr>
          <w:lang w:val="ka-GE"/>
        </w:rPr>
        <w:t>ა.ა) ვაზის საღვინე, საქიშმიშე და/ან სუფრის ჯიშების გაშენება (გარდა რქაწითელის ჯიშის ვაზის);</w:t>
      </w:r>
    </w:p>
    <w:p w14:paraId="2B4DEA67" w14:textId="77777777" w:rsidR="00575520" w:rsidRPr="00D04A48" w:rsidRDefault="00575520" w:rsidP="009F1CED">
      <w:pPr>
        <w:pStyle w:val="abzacixml"/>
        <w:spacing w:line="360" w:lineRule="auto"/>
        <w:rPr>
          <w:lang w:val="ka-GE"/>
        </w:rPr>
      </w:pPr>
      <w:r w:rsidRPr="00D04A48">
        <w:rPr>
          <w:lang w:val="ka-GE"/>
        </w:rPr>
        <w:t>ა.ბ) ხილის კურკოვანი და/ან თესლოვანი ჯიშების გაშენება;</w:t>
      </w:r>
    </w:p>
    <w:p w14:paraId="672645EF" w14:textId="77777777" w:rsidR="00575520" w:rsidRPr="00D04A48" w:rsidRDefault="00575520" w:rsidP="009F1CED">
      <w:pPr>
        <w:pStyle w:val="abzacixml"/>
        <w:spacing w:line="360" w:lineRule="auto"/>
        <w:rPr>
          <w:lang w:val="ka-GE"/>
        </w:rPr>
      </w:pPr>
      <w:r w:rsidRPr="00D04A48">
        <w:rPr>
          <w:lang w:val="ka-GE"/>
        </w:rPr>
        <w:t>ა.გ) კაკლოვანი კულტურების გაშენება;</w:t>
      </w:r>
    </w:p>
    <w:p w14:paraId="4255DDD5" w14:textId="77777777" w:rsidR="00575520" w:rsidRPr="00D04A48" w:rsidRDefault="00575520" w:rsidP="009F1CED">
      <w:pPr>
        <w:pStyle w:val="abzacixml"/>
        <w:spacing w:line="360" w:lineRule="auto"/>
        <w:rPr>
          <w:lang w:val="ka-GE"/>
        </w:rPr>
      </w:pPr>
      <w:r w:rsidRPr="00D04A48">
        <w:rPr>
          <w:lang w:val="ka-GE"/>
        </w:rPr>
        <w:t>ა.დ) კენკროვანი კულტურების გაშენება;</w:t>
      </w:r>
    </w:p>
    <w:p w14:paraId="732BFF74" w14:textId="77777777" w:rsidR="00575520" w:rsidRPr="00D04A48" w:rsidRDefault="00575520" w:rsidP="009F1CED">
      <w:pPr>
        <w:pStyle w:val="abzacixml"/>
        <w:spacing w:line="360" w:lineRule="auto"/>
        <w:rPr>
          <w:lang w:val="ka-GE"/>
        </w:rPr>
      </w:pPr>
      <w:r w:rsidRPr="00D04A48">
        <w:rPr>
          <w:lang w:val="ka-GE"/>
        </w:rPr>
        <w:t>ა.ე) ციტრუსოვნები და/ან სხვა სუბტროპიკული კულტურების გაშენება;</w:t>
      </w:r>
    </w:p>
    <w:p w14:paraId="79F4057D" w14:textId="77777777" w:rsidR="00575520" w:rsidRPr="00D04A48" w:rsidRDefault="00575520" w:rsidP="009F1CED">
      <w:pPr>
        <w:pStyle w:val="abzacixml"/>
        <w:spacing w:line="360" w:lineRule="auto"/>
        <w:rPr>
          <w:lang w:val="ka-GE"/>
        </w:rPr>
      </w:pPr>
      <w:r w:rsidRPr="00D04A48">
        <w:rPr>
          <w:lang w:val="ka-GE"/>
        </w:rPr>
        <w:lastRenderedPageBreak/>
        <w:t>ა.ვ) ჩაი, დაფნა და/ან სხვა ტექნიკური კულტურების გაშენება;</w:t>
      </w:r>
    </w:p>
    <w:p w14:paraId="21839276" w14:textId="77777777" w:rsidR="00575520" w:rsidRPr="00D04A48" w:rsidRDefault="00575520" w:rsidP="009F1CED">
      <w:pPr>
        <w:pStyle w:val="abzacixml"/>
        <w:spacing w:line="360" w:lineRule="auto"/>
        <w:rPr>
          <w:lang w:val="ka-GE"/>
        </w:rPr>
      </w:pPr>
      <w:r w:rsidRPr="00D04A48">
        <w:rPr>
          <w:lang w:val="ka-GE"/>
        </w:rPr>
        <w:t>ა.ზ) მრავალწლოვანი ყვავილების გაშენება;</w:t>
      </w:r>
    </w:p>
    <w:p w14:paraId="4F966AB2" w14:textId="77777777" w:rsidR="00575520" w:rsidRPr="00D04A48" w:rsidRDefault="00575520" w:rsidP="009F1CED">
      <w:pPr>
        <w:pStyle w:val="abzacixml"/>
        <w:spacing w:line="360" w:lineRule="auto"/>
        <w:rPr>
          <w:lang w:val="ka-GE"/>
        </w:rPr>
      </w:pPr>
      <w:r w:rsidRPr="00D04A48">
        <w:rPr>
          <w:lang w:val="ka-GE"/>
        </w:rPr>
        <w:t>ა.თ) მერქნის მომცემი და სწრაფადმზარდი მცენარეების სახეობების გაშენება;</w:t>
      </w:r>
    </w:p>
    <w:p w14:paraId="5888007C" w14:textId="77777777" w:rsidR="00575520" w:rsidRPr="00D04A48" w:rsidRDefault="00575520" w:rsidP="009F1CED">
      <w:pPr>
        <w:pStyle w:val="abzacixml"/>
        <w:spacing w:line="360" w:lineRule="auto"/>
        <w:rPr>
          <w:color w:val="000000"/>
          <w:lang w:val="ka-GE"/>
        </w:rPr>
      </w:pPr>
      <w:r w:rsidRPr="00D04A48">
        <w:rPr>
          <w:color w:val="000000"/>
          <w:lang w:val="ka-GE"/>
        </w:rPr>
        <w:t>ა.ი) საჩითილეებისა და სანერგეების მოწყობა (გარდა რქაწითელის ჯიშის ვაზის);</w:t>
      </w:r>
    </w:p>
    <w:p w14:paraId="74877C5F" w14:textId="77777777" w:rsidR="00575520" w:rsidRPr="00D04A48" w:rsidRDefault="00575520" w:rsidP="009F1CED">
      <w:pPr>
        <w:pStyle w:val="abzacixml"/>
        <w:spacing w:line="360" w:lineRule="auto"/>
        <w:rPr>
          <w:color w:val="000000"/>
          <w:lang w:val="ka-GE"/>
        </w:rPr>
      </w:pPr>
      <w:r w:rsidRPr="00D04A48">
        <w:rPr>
          <w:color w:val="000000"/>
          <w:lang w:val="ka-GE"/>
        </w:rPr>
        <w:t>ა.კ) სარწყავი და/ან სადრენაჟე სისტემების მოწყობა (გარდა რქაწითელის ჯიშის ვაზისთვის);</w:t>
      </w:r>
    </w:p>
    <w:p w14:paraId="0CBB34DD" w14:textId="77777777" w:rsidR="00575520" w:rsidRPr="00D04A48" w:rsidRDefault="00575520" w:rsidP="009F1CED">
      <w:pPr>
        <w:pStyle w:val="abzacixml"/>
        <w:spacing w:line="360" w:lineRule="auto"/>
        <w:rPr>
          <w:color w:val="000000"/>
          <w:lang w:val="ka-GE"/>
        </w:rPr>
      </w:pPr>
      <w:r w:rsidRPr="00D04A48">
        <w:rPr>
          <w:color w:val="000000"/>
          <w:lang w:val="ka-GE"/>
        </w:rPr>
        <w:t>ა.ლ) მრავალწლოვანი ნარგავების საყრდენი სისტემების (მავთული, ბოძები) მოწყობა (გარდა რქაწითელის ჯიშის ვაზისთვის);</w:t>
      </w:r>
    </w:p>
    <w:p w14:paraId="04E7A894" w14:textId="77777777" w:rsidR="00575520" w:rsidRPr="00D04A48" w:rsidRDefault="00575520" w:rsidP="009F1CED">
      <w:pPr>
        <w:pStyle w:val="abzacixml"/>
        <w:spacing w:line="360" w:lineRule="auto"/>
        <w:rPr>
          <w:color w:val="000000"/>
          <w:lang w:val="ka-GE"/>
        </w:rPr>
      </w:pPr>
      <w:r w:rsidRPr="00D04A48">
        <w:rPr>
          <w:color w:val="000000"/>
          <w:lang w:val="ka-GE"/>
        </w:rPr>
        <w:t>ა.მ) სასოფლო-სამეურნეო დანიშნულების ობიექტისათვის ღობის მოწყობა (ბოძები, მავთული, ეკალ-მავთული, მავთულის ბადე, ელექტროღობე) (გარდა რქაწითელის ჯიშის ვაზისთვის);</w:t>
      </w:r>
    </w:p>
    <w:p w14:paraId="463AE246" w14:textId="77777777" w:rsidR="00575520" w:rsidRPr="00D04A48" w:rsidRDefault="00575520" w:rsidP="009F1CED">
      <w:pPr>
        <w:pStyle w:val="abzacixml"/>
        <w:spacing w:line="360" w:lineRule="auto"/>
        <w:rPr>
          <w:color w:val="000000"/>
          <w:lang w:val="ka-GE"/>
        </w:rPr>
      </w:pPr>
      <w:r w:rsidRPr="00D04A48">
        <w:rPr>
          <w:color w:val="000000"/>
          <w:lang w:val="ka-GE"/>
        </w:rPr>
        <w:t>ა.ნ) მემცენარეობისათვის საჭირო ინვენტარის შეძენა (გარდა რქაწითელის ჯიშის ვაზისთვის);</w:t>
      </w:r>
    </w:p>
    <w:p w14:paraId="5C076D39" w14:textId="461D5843" w:rsidR="00575520" w:rsidRPr="00D04A48" w:rsidRDefault="00575520" w:rsidP="009F1CED">
      <w:pPr>
        <w:pStyle w:val="abzacixml"/>
        <w:spacing w:line="360" w:lineRule="auto"/>
        <w:rPr>
          <w:color w:val="000000"/>
          <w:lang w:val="ka-GE"/>
        </w:rPr>
      </w:pPr>
      <w:r w:rsidRPr="00D04A48">
        <w:rPr>
          <w:color w:val="000000"/>
          <w:lang w:val="ka-GE"/>
        </w:rPr>
        <w:t>ა.ო) ქვეკომპონენტის ფარგლებში გაშენებული ახალი  მრავალწლოვანი კულტურის</w:t>
      </w:r>
      <w:r w:rsidR="003A3AFE" w:rsidRPr="00D04A48">
        <w:rPr>
          <w:color w:val="000000"/>
          <w:lang w:val="ka-GE"/>
        </w:rPr>
        <w:t xml:space="preserve"> ბაღების</w:t>
      </w:r>
      <w:r w:rsidRPr="00D04A48">
        <w:rPr>
          <w:color w:val="000000"/>
          <w:lang w:val="ka-GE"/>
        </w:rPr>
        <w:t xml:space="preserve"> კომერციულ მსხმოიარობამდე მიყვანისათვის საჭირო ყველა ხარჯის, მათ შორის საოპერაციო ხარჯის დაფინანსება.</w:t>
      </w:r>
    </w:p>
    <w:p w14:paraId="70AB9AC5" w14:textId="77777777" w:rsidR="0074744B" w:rsidRPr="00D04A48" w:rsidRDefault="00575520" w:rsidP="009F1CED">
      <w:pPr>
        <w:pStyle w:val="abzacixm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rPr>
          <w:lang w:val="ka-GE"/>
        </w:rPr>
      </w:pPr>
      <w:r w:rsidRPr="00D04A48">
        <w:rPr>
          <w:lang w:val="ka-GE"/>
        </w:rPr>
        <w:t xml:space="preserve">ა.პ) </w:t>
      </w:r>
      <w:r w:rsidRPr="00D04A48">
        <w:rPr>
          <w:color w:val="000000"/>
          <w:lang w:val="ka-GE"/>
        </w:rPr>
        <w:t xml:space="preserve"> აუდიტორული დასკვნის საფასური, არაუმეტეს სესხის მოცულობის 1%-სა, მაგრამ არაუმეტეს 15 000 ლარისა. </w:t>
      </w:r>
    </w:p>
    <w:p w14:paraId="58966EFF" w14:textId="025D7813" w:rsidR="00575520" w:rsidRPr="00D04A48" w:rsidRDefault="00575520" w:rsidP="009F1CED">
      <w:pPr>
        <w:pStyle w:val="abzacixm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rPr>
          <w:lang w:val="ka-GE"/>
        </w:rPr>
      </w:pPr>
      <w:r w:rsidRPr="00D04A48">
        <w:rPr>
          <w:color w:val="000000"/>
        </w:rPr>
        <w:t>7.</w:t>
      </w:r>
      <w:r w:rsidRPr="00D04A48">
        <w:t xml:space="preserve"> კრედიტის საპროცენტო განაკვეთი დგინდება მისი მოცულობიდან გამომდინარე. კრედიტის საპროცენტო განაკვეთი შესაძლოა იყოს ფიქსირებული ან მცურავი:</w:t>
      </w:r>
    </w:p>
    <w:p w14:paraId="1E2D1D1B" w14:textId="77777777" w:rsidR="00575520" w:rsidRPr="00D04A48" w:rsidRDefault="00575520" w:rsidP="009F1CED">
      <w:pPr>
        <w:pStyle w:val="abzacixm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ind w:firstLine="720"/>
      </w:pPr>
      <w:r w:rsidRPr="00D04A48">
        <w:t>ა) ფიქსირებული საპროცენტო განაკვეთის შემთხვევაში, საკრედიტო ინსტიტუტის მიერ დადგენილი უნდა იყოს შემდეგი წლიური საპროცენტო განაკვეთები:</w:t>
      </w:r>
    </w:p>
    <w:p w14:paraId="43C260F0" w14:textId="77777777" w:rsidR="00575520" w:rsidRPr="00D04A48" w:rsidRDefault="00575520" w:rsidP="009F1CED">
      <w:pPr>
        <w:pStyle w:val="abzacixm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ind w:firstLine="720"/>
      </w:pPr>
    </w:p>
    <w:tbl>
      <w:tblPr>
        <w:tblW w:w="0" w:type="auto"/>
        <w:tblInd w:w="96" w:type="dxa"/>
        <w:tblBorders>
          <w:top w:val="single" w:sz="4" w:space="0" w:color="auto"/>
          <w:left w:val="single" w:sz="4" w:space="0" w:color="auto"/>
          <w:bottom w:val="single" w:sz="4" w:space="0" w:color="auto"/>
          <w:right w:val="single" w:sz="4" w:space="0" w:color="auto"/>
          <w:insideH w:val="single" w:sz="4" w:space="0" w:color="000000"/>
          <w:insideV w:val="single" w:sz="4" w:space="0" w:color="000000"/>
        </w:tblBorders>
        <w:tblLayout w:type="fixed"/>
        <w:tblCellMar>
          <w:left w:w="10" w:type="dxa"/>
          <w:right w:w="10" w:type="dxa"/>
        </w:tblCellMar>
        <w:tblLook w:val="0000" w:firstRow="0" w:lastRow="0" w:firstColumn="0" w:lastColumn="0" w:noHBand="0" w:noVBand="0"/>
      </w:tblPr>
      <w:tblGrid>
        <w:gridCol w:w="6417"/>
        <w:gridCol w:w="3525"/>
      </w:tblGrid>
      <w:tr w:rsidR="00575520" w:rsidRPr="00D04A48" w14:paraId="2EAFBFBD" w14:textId="77777777" w:rsidTr="0074744B">
        <w:trPr>
          <w:trHeight w:val="253"/>
        </w:trPr>
        <w:tc>
          <w:tcPr>
            <w:tcW w:w="6417" w:type="dxa"/>
            <w:tcBorders>
              <w:top w:val="single" w:sz="4" w:space="0" w:color="auto"/>
              <w:left w:val="single" w:sz="4" w:space="0" w:color="auto"/>
              <w:bottom w:val="single" w:sz="4" w:space="0" w:color="auto"/>
              <w:right w:val="single" w:sz="4" w:space="0" w:color="auto"/>
            </w:tcBorders>
          </w:tcPr>
          <w:p w14:paraId="130D9FA5" w14:textId="77777777" w:rsidR="00575520" w:rsidRPr="00D04A48" w:rsidRDefault="00575520" w:rsidP="009F1CED">
            <w:pPr>
              <w:pStyle w:val="ckhrilixm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0" w:after="0" w:line="360" w:lineRule="auto"/>
              <w:ind w:firstLine="720"/>
              <w:jc w:val="both"/>
              <w:rPr>
                <w:b/>
                <w:sz w:val="22"/>
                <w:szCs w:val="22"/>
                <w:lang w:val="x-none" w:eastAsia="x-none"/>
              </w:rPr>
            </w:pPr>
            <w:r w:rsidRPr="00D04A48">
              <w:rPr>
                <w:b/>
                <w:sz w:val="22"/>
                <w:szCs w:val="22"/>
                <w:lang w:val="x-none" w:eastAsia="x-none"/>
              </w:rPr>
              <w:t>სესხის მოცულობა</w:t>
            </w:r>
          </w:p>
        </w:tc>
        <w:tc>
          <w:tcPr>
            <w:tcW w:w="3525" w:type="dxa"/>
            <w:tcBorders>
              <w:top w:val="single" w:sz="4" w:space="0" w:color="auto"/>
              <w:left w:val="single" w:sz="4" w:space="0" w:color="auto"/>
              <w:bottom w:val="single" w:sz="4" w:space="0" w:color="auto"/>
              <w:right w:val="single" w:sz="4" w:space="0" w:color="auto"/>
            </w:tcBorders>
          </w:tcPr>
          <w:p w14:paraId="0CB24939" w14:textId="77777777" w:rsidR="00575520" w:rsidRPr="00D04A48" w:rsidRDefault="00575520" w:rsidP="009F1CED">
            <w:pPr>
              <w:pStyle w:val="ckhrilixm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0" w:after="0" w:line="360" w:lineRule="auto"/>
              <w:ind w:firstLine="720"/>
              <w:jc w:val="both"/>
              <w:rPr>
                <w:b/>
                <w:sz w:val="22"/>
                <w:szCs w:val="22"/>
                <w:lang w:val="x-none" w:eastAsia="x-none"/>
              </w:rPr>
            </w:pPr>
            <w:r w:rsidRPr="00D04A48">
              <w:rPr>
                <w:b/>
                <w:sz w:val="22"/>
                <w:szCs w:val="22"/>
                <w:lang w:val="x-none" w:eastAsia="x-none"/>
              </w:rPr>
              <w:t>საპროცენტო განაკვეთი</w:t>
            </w:r>
          </w:p>
        </w:tc>
      </w:tr>
      <w:tr w:rsidR="00575520" w:rsidRPr="00D04A48" w14:paraId="0C1F5A32" w14:textId="77777777" w:rsidTr="0074744B">
        <w:trPr>
          <w:trHeight w:val="452"/>
        </w:trPr>
        <w:tc>
          <w:tcPr>
            <w:tcW w:w="6417" w:type="dxa"/>
            <w:tcBorders>
              <w:top w:val="single" w:sz="4" w:space="0" w:color="auto"/>
              <w:left w:val="single" w:sz="4" w:space="0" w:color="auto"/>
              <w:bottom w:val="single" w:sz="4" w:space="0" w:color="auto"/>
              <w:right w:val="single" w:sz="4" w:space="0" w:color="auto"/>
            </w:tcBorders>
          </w:tcPr>
          <w:p w14:paraId="275B79B2" w14:textId="77777777" w:rsidR="00575520" w:rsidRPr="00D04A48" w:rsidRDefault="00575520" w:rsidP="009F1CED">
            <w:pPr>
              <w:pStyle w:val="ckhrilixm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0" w:after="0" w:line="360" w:lineRule="auto"/>
              <w:ind w:firstLine="720"/>
              <w:jc w:val="both"/>
              <w:rPr>
                <w:sz w:val="22"/>
                <w:szCs w:val="22"/>
                <w:lang w:val="x-none" w:eastAsia="x-none"/>
              </w:rPr>
            </w:pPr>
            <w:r w:rsidRPr="00D04A48">
              <w:rPr>
                <w:sz w:val="22"/>
                <w:szCs w:val="22"/>
                <w:lang w:val="x-none" w:eastAsia="x-none"/>
              </w:rPr>
              <w:t>20 000 ლარიდან 150 000 ლარის ჩათვლით</w:t>
            </w:r>
          </w:p>
        </w:tc>
        <w:tc>
          <w:tcPr>
            <w:tcW w:w="3525" w:type="dxa"/>
            <w:tcBorders>
              <w:top w:val="single" w:sz="4" w:space="0" w:color="auto"/>
              <w:left w:val="single" w:sz="4" w:space="0" w:color="auto"/>
              <w:bottom w:val="single" w:sz="4" w:space="0" w:color="auto"/>
              <w:right w:val="single" w:sz="4" w:space="0" w:color="auto"/>
            </w:tcBorders>
          </w:tcPr>
          <w:p w14:paraId="7B5878CD" w14:textId="77777777" w:rsidR="00575520" w:rsidRPr="00D04A48" w:rsidRDefault="00575520" w:rsidP="009F1CED">
            <w:pPr>
              <w:pStyle w:val="ckhrilixm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0" w:after="0" w:line="360" w:lineRule="auto"/>
              <w:ind w:firstLine="720"/>
              <w:jc w:val="both"/>
              <w:rPr>
                <w:sz w:val="22"/>
                <w:szCs w:val="22"/>
                <w:lang w:val="x-none" w:eastAsia="x-none"/>
              </w:rPr>
            </w:pPr>
            <w:r w:rsidRPr="00D04A48">
              <w:rPr>
                <w:sz w:val="22"/>
                <w:szCs w:val="22"/>
                <w:lang w:val="x-none" w:eastAsia="x-none"/>
              </w:rPr>
              <w:t>არაუმეტეს 1</w:t>
            </w:r>
            <w:r w:rsidRPr="00D04A48">
              <w:rPr>
                <w:sz w:val="22"/>
                <w:szCs w:val="22"/>
                <w:lang w:val="ka-GE" w:eastAsia="x-none"/>
              </w:rPr>
              <w:t>5</w:t>
            </w:r>
            <w:r w:rsidRPr="00D04A48">
              <w:rPr>
                <w:sz w:val="22"/>
                <w:szCs w:val="22"/>
                <w:lang w:val="x-none" w:eastAsia="x-none"/>
              </w:rPr>
              <w:t>%-ისა</w:t>
            </w:r>
          </w:p>
        </w:tc>
      </w:tr>
      <w:tr w:rsidR="00575520" w:rsidRPr="00D04A48" w14:paraId="23D09484" w14:textId="77777777" w:rsidTr="0074744B">
        <w:trPr>
          <w:trHeight w:val="451"/>
        </w:trPr>
        <w:tc>
          <w:tcPr>
            <w:tcW w:w="6417" w:type="dxa"/>
            <w:tcBorders>
              <w:top w:val="single" w:sz="4" w:space="0" w:color="auto"/>
              <w:left w:val="single" w:sz="4" w:space="0" w:color="auto"/>
              <w:bottom w:val="single" w:sz="4" w:space="0" w:color="auto"/>
              <w:right w:val="single" w:sz="4" w:space="0" w:color="auto"/>
            </w:tcBorders>
          </w:tcPr>
          <w:p w14:paraId="29D3DE3F" w14:textId="77777777" w:rsidR="00575520" w:rsidRPr="00D04A48" w:rsidRDefault="00575520" w:rsidP="009F1CED">
            <w:pPr>
              <w:pStyle w:val="ckhrilixm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0" w:after="0" w:line="360" w:lineRule="auto"/>
              <w:ind w:firstLine="720"/>
              <w:jc w:val="both"/>
              <w:rPr>
                <w:sz w:val="22"/>
                <w:szCs w:val="22"/>
                <w:lang w:val="x-none" w:eastAsia="x-none"/>
              </w:rPr>
            </w:pPr>
            <w:r w:rsidRPr="00D04A48">
              <w:rPr>
                <w:sz w:val="22"/>
                <w:szCs w:val="22"/>
                <w:lang w:val="x-none" w:eastAsia="x-none"/>
              </w:rPr>
              <w:t xml:space="preserve">150 001 ლარიდან 600 000 ლარის ჩათვლით </w:t>
            </w:r>
          </w:p>
        </w:tc>
        <w:tc>
          <w:tcPr>
            <w:tcW w:w="3525" w:type="dxa"/>
            <w:tcBorders>
              <w:top w:val="single" w:sz="4" w:space="0" w:color="auto"/>
              <w:left w:val="single" w:sz="4" w:space="0" w:color="auto"/>
              <w:bottom w:val="single" w:sz="4" w:space="0" w:color="auto"/>
              <w:right w:val="single" w:sz="4" w:space="0" w:color="auto"/>
            </w:tcBorders>
          </w:tcPr>
          <w:p w14:paraId="4001E590" w14:textId="77777777" w:rsidR="00575520" w:rsidRPr="00D04A48" w:rsidRDefault="00575520" w:rsidP="009F1CED">
            <w:pPr>
              <w:pStyle w:val="ckhrilixm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0" w:after="0" w:line="360" w:lineRule="auto"/>
              <w:ind w:firstLine="720"/>
              <w:jc w:val="both"/>
              <w:rPr>
                <w:sz w:val="22"/>
                <w:szCs w:val="22"/>
                <w:lang w:val="x-none" w:eastAsia="x-none"/>
              </w:rPr>
            </w:pPr>
            <w:r w:rsidRPr="00D04A48">
              <w:rPr>
                <w:sz w:val="22"/>
                <w:szCs w:val="22"/>
                <w:lang w:val="x-none" w:eastAsia="x-none"/>
              </w:rPr>
              <w:t>არაუმეტეს 1</w:t>
            </w:r>
            <w:r w:rsidRPr="00D04A48">
              <w:rPr>
                <w:sz w:val="22"/>
                <w:szCs w:val="22"/>
                <w:lang w:val="ka-GE" w:eastAsia="x-none"/>
              </w:rPr>
              <w:t>4</w:t>
            </w:r>
            <w:r w:rsidRPr="00D04A48">
              <w:rPr>
                <w:sz w:val="22"/>
                <w:szCs w:val="22"/>
                <w:lang w:val="x-none" w:eastAsia="x-none"/>
              </w:rPr>
              <w:t>%-ისა</w:t>
            </w:r>
          </w:p>
        </w:tc>
      </w:tr>
      <w:tr w:rsidR="00575520" w:rsidRPr="00D04A48" w14:paraId="32675292" w14:textId="77777777" w:rsidTr="0074744B">
        <w:trPr>
          <w:trHeight w:val="442"/>
        </w:trPr>
        <w:tc>
          <w:tcPr>
            <w:tcW w:w="6417" w:type="dxa"/>
            <w:tcBorders>
              <w:top w:val="single" w:sz="4" w:space="0" w:color="auto"/>
              <w:left w:val="single" w:sz="4" w:space="0" w:color="auto"/>
              <w:bottom w:val="single" w:sz="4" w:space="0" w:color="auto"/>
              <w:right w:val="single" w:sz="4" w:space="0" w:color="auto"/>
            </w:tcBorders>
          </w:tcPr>
          <w:p w14:paraId="13DE3F35" w14:textId="77777777" w:rsidR="00575520" w:rsidRPr="00D04A48" w:rsidRDefault="00575520" w:rsidP="009F1CED">
            <w:pPr>
              <w:pStyle w:val="ckhrilixm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0" w:after="0" w:line="360" w:lineRule="auto"/>
              <w:ind w:firstLine="720"/>
              <w:jc w:val="both"/>
              <w:rPr>
                <w:sz w:val="22"/>
                <w:szCs w:val="22"/>
                <w:lang w:val="x-none" w:eastAsia="x-none"/>
              </w:rPr>
            </w:pPr>
            <w:r w:rsidRPr="00D04A48">
              <w:rPr>
                <w:sz w:val="22"/>
                <w:szCs w:val="22"/>
                <w:lang w:val="x-none" w:eastAsia="x-none"/>
              </w:rPr>
              <w:t>600 001 ლარიდან 1 500 000 ლარის ჩათვლით</w:t>
            </w:r>
          </w:p>
        </w:tc>
        <w:tc>
          <w:tcPr>
            <w:tcW w:w="3525" w:type="dxa"/>
            <w:tcBorders>
              <w:top w:val="single" w:sz="4" w:space="0" w:color="auto"/>
              <w:left w:val="single" w:sz="4" w:space="0" w:color="auto"/>
              <w:bottom w:val="single" w:sz="4" w:space="0" w:color="auto"/>
              <w:right w:val="single" w:sz="4" w:space="0" w:color="auto"/>
            </w:tcBorders>
          </w:tcPr>
          <w:p w14:paraId="502B9105" w14:textId="77777777" w:rsidR="00575520" w:rsidRPr="00D04A48" w:rsidRDefault="00575520" w:rsidP="009F1CED">
            <w:pPr>
              <w:pStyle w:val="ckhrilixm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0" w:after="0" w:line="360" w:lineRule="auto"/>
              <w:ind w:firstLine="720"/>
              <w:jc w:val="both"/>
              <w:rPr>
                <w:sz w:val="22"/>
                <w:szCs w:val="22"/>
                <w:lang w:val="x-none" w:eastAsia="x-none"/>
              </w:rPr>
            </w:pPr>
            <w:r w:rsidRPr="00D04A48">
              <w:rPr>
                <w:sz w:val="22"/>
                <w:szCs w:val="22"/>
                <w:lang w:val="x-none" w:eastAsia="x-none"/>
              </w:rPr>
              <w:t>არაუმეტეს 1</w:t>
            </w:r>
            <w:r w:rsidRPr="00D04A48">
              <w:rPr>
                <w:sz w:val="22"/>
                <w:szCs w:val="22"/>
                <w:lang w:val="ka-GE" w:eastAsia="x-none"/>
              </w:rPr>
              <w:t>3</w:t>
            </w:r>
            <w:r w:rsidRPr="00D04A48">
              <w:rPr>
                <w:sz w:val="22"/>
                <w:szCs w:val="22"/>
                <w:lang w:val="x-none" w:eastAsia="x-none"/>
              </w:rPr>
              <w:t xml:space="preserve">%-ისა; </w:t>
            </w:r>
          </w:p>
        </w:tc>
      </w:tr>
    </w:tbl>
    <w:p w14:paraId="2528D366" w14:textId="56693C27" w:rsidR="00575520" w:rsidRPr="00D04A48" w:rsidRDefault="0074744B" w:rsidP="009F1CED">
      <w:pPr>
        <w:pStyle w:val="abzacixm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ind w:firstLine="720"/>
        <w:rPr>
          <w:color w:val="000000"/>
        </w:rPr>
      </w:pPr>
      <w:r w:rsidRPr="00D04A48">
        <w:t xml:space="preserve"> </w:t>
      </w:r>
      <w:r w:rsidR="00575520" w:rsidRPr="00D04A48">
        <w:rPr>
          <w:color w:val="000000"/>
        </w:rPr>
        <w:t>ბ) მცურავი (ცვლადი) საპროცენტო განაკვეთის შემთხვევაში, საფინანსო ინსტიტუტის მიერ დადგენილი უნდა იყოს შემდეგი წლიური საპროცენტო განაკვეთები:</w:t>
      </w:r>
    </w:p>
    <w:p w14:paraId="2A42AD1F" w14:textId="77777777" w:rsidR="00575520" w:rsidRPr="00D04A48" w:rsidRDefault="00575520" w:rsidP="009F1CED">
      <w:pPr>
        <w:pStyle w:val="abzacixm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ind w:firstLine="720"/>
      </w:pPr>
    </w:p>
    <w:tbl>
      <w:tblPr>
        <w:tblW w:w="9994" w:type="dxa"/>
        <w:tblInd w:w="96" w:type="dxa"/>
        <w:tblBorders>
          <w:top w:val="single" w:sz="4" w:space="0" w:color="auto"/>
          <w:left w:val="single" w:sz="4" w:space="0" w:color="auto"/>
          <w:bottom w:val="single" w:sz="4" w:space="0" w:color="auto"/>
          <w:right w:val="single" w:sz="4" w:space="0" w:color="auto"/>
          <w:insideH w:val="single" w:sz="4" w:space="0" w:color="000000"/>
          <w:insideV w:val="single" w:sz="4" w:space="0" w:color="000000"/>
        </w:tblBorders>
        <w:tblLayout w:type="fixed"/>
        <w:tblCellMar>
          <w:left w:w="10" w:type="dxa"/>
          <w:right w:w="10" w:type="dxa"/>
        </w:tblCellMar>
        <w:tblLook w:val="0000" w:firstRow="0" w:lastRow="0" w:firstColumn="0" w:lastColumn="0" w:noHBand="0" w:noVBand="0"/>
      </w:tblPr>
      <w:tblGrid>
        <w:gridCol w:w="5749"/>
        <w:gridCol w:w="4245"/>
      </w:tblGrid>
      <w:tr w:rsidR="00575520" w:rsidRPr="00D04A48" w14:paraId="087CC737" w14:textId="77777777" w:rsidTr="00202D80">
        <w:trPr>
          <w:trHeight w:val="231"/>
        </w:trPr>
        <w:tc>
          <w:tcPr>
            <w:tcW w:w="5749" w:type="dxa"/>
            <w:tcBorders>
              <w:top w:val="single" w:sz="4" w:space="0" w:color="auto"/>
              <w:left w:val="single" w:sz="4" w:space="0" w:color="auto"/>
              <w:bottom w:val="single" w:sz="4" w:space="0" w:color="auto"/>
              <w:right w:val="single" w:sz="4" w:space="0" w:color="auto"/>
            </w:tcBorders>
          </w:tcPr>
          <w:p w14:paraId="5AF85986" w14:textId="77777777" w:rsidR="00575520" w:rsidRPr="00D04A48" w:rsidRDefault="00575520" w:rsidP="009F1CED">
            <w:pPr>
              <w:pStyle w:val="ckhrilixm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0" w:after="0" w:line="360" w:lineRule="auto"/>
              <w:ind w:firstLine="720"/>
              <w:jc w:val="both"/>
              <w:rPr>
                <w:b/>
                <w:sz w:val="22"/>
                <w:szCs w:val="22"/>
                <w:lang w:val="x-none" w:eastAsia="x-none"/>
              </w:rPr>
            </w:pPr>
            <w:r w:rsidRPr="00D04A48">
              <w:rPr>
                <w:b/>
                <w:sz w:val="22"/>
                <w:szCs w:val="22"/>
                <w:lang w:val="x-none" w:eastAsia="x-none"/>
              </w:rPr>
              <w:t>სესხის მოცულობა</w:t>
            </w:r>
          </w:p>
        </w:tc>
        <w:tc>
          <w:tcPr>
            <w:tcW w:w="4245" w:type="dxa"/>
            <w:tcBorders>
              <w:top w:val="single" w:sz="4" w:space="0" w:color="auto"/>
              <w:left w:val="single" w:sz="4" w:space="0" w:color="auto"/>
              <w:bottom w:val="single" w:sz="4" w:space="0" w:color="auto"/>
              <w:right w:val="single" w:sz="4" w:space="0" w:color="auto"/>
            </w:tcBorders>
          </w:tcPr>
          <w:p w14:paraId="048F4CAA" w14:textId="77777777" w:rsidR="00575520" w:rsidRPr="00D04A48" w:rsidRDefault="00575520" w:rsidP="009F1CED">
            <w:pPr>
              <w:pStyle w:val="ckhrilixm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0" w:after="0" w:line="360" w:lineRule="auto"/>
              <w:ind w:firstLine="720"/>
              <w:jc w:val="both"/>
              <w:rPr>
                <w:b/>
                <w:sz w:val="22"/>
                <w:szCs w:val="22"/>
                <w:lang w:val="x-none" w:eastAsia="x-none"/>
              </w:rPr>
            </w:pPr>
            <w:r w:rsidRPr="00D04A48">
              <w:rPr>
                <w:b/>
                <w:sz w:val="22"/>
                <w:szCs w:val="22"/>
                <w:lang w:val="x-none" w:eastAsia="x-none"/>
              </w:rPr>
              <w:t>საპროცენტო განაკვეთი</w:t>
            </w:r>
          </w:p>
        </w:tc>
      </w:tr>
      <w:tr w:rsidR="00575520" w:rsidRPr="00D04A48" w14:paraId="513B944C" w14:textId="77777777" w:rsidTr="00202D80">
        <w:trPr>
          <w:trHeight w:val="413"/>
        </w:trPr>
        <w:tc>
          <w:tcPr>
            <w:tcW w:w="5749" w:type="dxa"/>
            <w:tcBorders>
              <w:top w:val="single" w:sz="4" w:space="0" w:color="auto"/>
              <w:left w:val="single" w:sz="4" w:space="0" w:color="auto"/>
              <w:bottom w:val="single" w:sz="4" w:space="0" w:color="auto"/>
              <w:right w:val="single" w:sz="4" w:space="0" w:color="auto"/>
            </w:tcBorders>
          </w:tcPr>
          <w:p w14:paraId="35F337F6" w14:textId="77777777" w:rsidR="00575520" w:rsidRPr="00D04A48" w:rsidRDefault="00575520" w:rsidP="009F1CED">
            <w:pPr>
              <w:pStyle w:val="ckhrilixm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0" w:after="0" w:line="360" w:lineRule="auto"/>
              <w:ind w:firstLine="720"/>
              <w:jc w:val="both"/>
              <w:rPr>
                <w:sz w:val="22"/>
                <w:szCs w:val="22"/>
                <w:lang w:val="x-none" w:eastAsia="x-none"/>
              </w:rPr>
            </w:pPr>
            <w:r w:rsidRPr="00D04A48">
              <w:rPr>
                <w:sz w:val="22"/>
                <w:szCs w:val="22"/>
                <w:lang w:val="x-none" w:eastAsia="x-none"/>
              </w:rPr>
              <w:lastRenderedPageBreak/>
              <w:t>20 000 ლარიდან 150 000 ლარის ჩათვლით</w:t>
            </w:r>
          </w:p>
        </w:tc>
        <w:tc>
          <w:tcPr>
            <w:tcW w:w="4245" w:type="dxa"/>
            <w:tcBorders>
              <w:top w:val="single" w:sz="4" w:space="0" w:color="auto"/>
              <w:left w:val="single" w:sz="4" w:space="0" w:color="auto"/>
              <w:bottom w:val="single" w:sz="4" w:space="0" w:color="auto"/>
              <w:right w:val="single" w:sz="4" w:space="0" w:color="auto"/>
            </w:tcBorders>
          </w:tcPr>
          <w:p w14:paraId="4EB6ADEF" w14:textId="77777777" w:rsidR="00575520" w:rsidRPr="00D04A48" w:rsidRDefault="00575520" w:rsidP="009F1CED">
            <w:pPr>
              <w:pStyle w:val="ckhrilixm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0" w:after="0" w:line="360" w:lineRule="auto"/>
              <w:ind w:firstLine="720"/>
              <w:jc w:val="both"/>
              <w:rPr>
                <w:sz w:val="22"/>
                <w:szCs w:val="22"/>
                <w:lang w:val="x-none" w:eastAsia="x-none"/>
              </w:rPr>
            </w:pPr>
            <w:r w:rsidRPr="00D04A48">
              <w:rPr>
                <w:sz w:val="22"/>
                <w:szCs w:val="22"/>
                <w:lang w:val="x-none" w:eastAsia="x-none"/>
              </w:rPr>
              <w:t xml:space="preserve">არაუმეტეს ეროვნული ბანკის მიერ დადგენილი რეფინანსირების განაკვეთს დამატებული </w:t>
            </w:r>
            <w:r w:rsidRPr="00D04A48">
              <w:rPr>
                <w:sz w:val="22"/>
                <w:szCs w:val="22"/>
                <w:lang w:val="ka-GE" w:eastAsia="x-none"/>
              </w:rPr>
              <w:t>7</w:t>
            </w:r>
            <w:r w:rsidRPr="00D04A48">
              <w:rPr>
                <w:sz w:val="22"/>
                <w:szCs w:val="22"/>
                <w:lang w:val="x-none" w:eastAsia="x-none"/>
              </w:rPr>
              <w:t>%-ისა</w:t>
            </w:r>
          </w:p>
        </w:tc>
      </w:tr>
      <w:tr w:rsidR="00575520" w:rsidRPr="00D04A48" w14:paraId="447F2B02" w14:textId="77777777" w:rsidTr="00202D80">
        <w:trPr>
          <w:trHeight w:val="413"/>
        </w:trPr>
        <w:tc>
          <w:tcPr>
            <w:tcW w:w="5749" w:type="dxa"/>
            <w:tcBorders>
              <w:top w:val="single" w:sz="4" w:space="0" w:color="auto"/>
              <w:left w:val="single" w:sz="4" w:space="0" w:color="auto"/>
              <w:bottom w:val="single" w:sz="4" w:space="0" w:color="auto"/>
              <w:right w:val="single" w:sz="4" w:space="0" w:color="auto"/>
            </w:tcBorders>
          </w:tcPr>
          <w:p w14:paraId="75B505B7" w14:textId="77777777" w:rsidR="00575520" w:rsidRPr="00D04A48" w:rsidRDefault="00575520" w:rsidP="009F1CED">
            <w:pPr>
              <w:pStyle w:val="ckhrilixm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0" w:after="0" w:line="360" w:lineRule="auto"/>
              <w:ind w:firstLine="720"/>
              <w:jc w:val="both"/>
              <w:rPr>
                <w:sz w:val="22"/>
                <w:szCs w:val="22"/>
                <w:lang w:val="x-none" w:eastAsia="x-none"/>
              </w:rPr>
            </w:pPr>
            <w:r w:rsidRPr="00D04A48">
              <w:rPr>
                <w:sz w:val="22"/>
                <w:szCs w:val="22"/>
                <w:lang w:val="x-none" w:eastAsia="x-none"/>
              </w:rPr>
              <w:t xml:space="preserve">150 001 ლარიდან 600 000 ლარის ჩათვლით </w:t>
            </w:r>
          </w:p>
        </w:tc>
        <w:tc>
          <w:tcPr>
            <w:tcW w:w="4245" w:type="dxa"/>
            <w:tcBorders>
              <w:top w:val="single" w:sz="4" w:space="0" w:color="auto"/>
              <w:left w:val="single" w:sz="4" w:space="0" w:color="auto"/>
              <w:bottom w:val="single" w:sz="4" w:space="0" w:color="auto"/>
              <w:right w:val="single" w:sz="4" w:space="0" w:color="auto"/>
            </w:tcBorders>
          </w:tcPr>
          <w:p w14:paraId="3CA94314" w14:textId="77777777" w:rsidR="00575520" w:rsidRPr="00D04A48" w:rsidRDefault="00575520" w:rsidP="009F1CED">
            <w:pPr>
              <w:pStyle w:val="ckhrilixm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0" w:after="0" w:line="360" w:lineRule="auto"/>
              <w:ind w:firstLine="720"/>
              <w:jc w:val="both"/>
              <w:rPr>
                <w:sz w:val="22"/>
                <w:szCs w:val="22"/>
                <w:lang w:val="x-none" w:eastAsia="x-none"/>
              </w:rPr>
            </w:pPr>
            <w:r w:rsidRPr="00D04A48">
              <w:rPr>
                <w:sz w:val="22"/>
                <w:szCs w:val="22"/>
                <w:lang w:val="x-none" w:eastAsia="x-none"/>
              </w:rPr>
              <w:t xml:space="preserve">არაუმეტეს ეროვნული ბანკის მიერ დადგენილი რეფინანსირების განაკვეთს დამატებული </w:t>
            </w:r>
            <w:r w:rsidRPr="00D04A48">
              <w:rPr>
                <w:sz w:val="22"/>
                <w:szCs w:val="22"/>
                <w:lang w:val="ka-GE" w:eastAsia="x-none"/>
              </w:rPr>
              <w:t>6</w:t>
            </w:r>
            <w:r w:rsidRPr="00D04A48">
              <w:rPr>
                <w:sz w:val="22"/>
                <w:szCs w:val="22"/>
                <w:lang w:val="x-none" w:eastAsia="x-none"/>
              </w:rPr>
              <w:t>%-ისა</w:t>
            </w:r>
          </w:p>
        </w:tc>
      </w:tr>
      <w:tr w:rsidR="00575520" w:rsidRPr="00D04A48" w14:paraId="1439F658" w14:textId="77777777" w:rsidTr="00202D80">
        <w:trPr>
          <w:trHeight w:val="413"/>
        </w:trPr>
        <w:tc>
          <w:tcPr>
            <w:tcW w:w="5749" w:type="dxa"/>
            <w:tcBorders>
              <w:top w:val="single" w:sz="4" w:space="0" w:color="auto"/>
              <w:left w:val="single" w:sz="4" w:space="0" w:color="auto"/>
              <w:bottom w:val="single" w:sz="4" w:space="0" w:color="auto"/>
              <w:right w:val="single" w:sz="4" w:space="0" w:color="auto"/>
            </w:tcBorders>
          </w:tcPr>
          <w:p w14:paraId="5DA1D646" w14:textId="77777777" w:rsidR="00575520" w:rsidRPr="00D04A48" w:rsidRDefault="00575520" w:rsidP="009F1CED">
            <w:pPr>
              <w:pStyle w:val="ckhrilixm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0" w:after="0" w:line="360" w:lineRule="auto"/>
              <w:ind w:firstLine="720"/>
              <w:jc w:val="both"/>
              <w:rPr>
                <w:sz w:val="22"/>
                <w:szCs w:val="22"/>
                <w:lang w:val="x-none" w:eastAsia="x-none"/>
              </w:rPr>
            </w:pPr>
            <w:r w:rsidRPr="00D04A48">
              <w:rPr>
                <w:sz w:val="22"/>
                <w:szCs w:val="22"/>
                <w:lang w:val="x-none" w:eastAsia="x-none"/>
              </w:rPr>
              <w:t>600 001 ლარიდან 1 500 000 ლარის ჩათვლით</w:t>
            </w:r>
          </w:p>
        </w:tc>
        <w:tc>
          <w:tcPr>
            <w:tcW w:w="4245" w:type="dxa"/>
            <w:tcBorders>
              <w:top w:val="single" w:sz="4" w:space="0" w:color="auto"/>
              <w:left w:val="single" w:sz="4" w:space="0" w:color="auto"/>
              <w:bottom w:val="single" w:sz="4" w:space="0" w:color="auto"/>
              <w:right w:val="single" w:sz="4" w:space="0" w:color="auto"/>
            </w:tcBorders>
          </w:tcPr>
          <w:p w14:paraId="24A62083" w14:textId="77777777" w:rsidR="00575520" w:rsidRPr="00D04A48" w:rsidRDefault="00575520" w:rsidP="009F1CED">
            <w:pPr>
              <w:pStyle w:val="ckhrilixm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0" w:after="0" w:line="360" w:lineRule="auto"/>
              <w:ind w:firstLine="720"/>
              <w:jc w:val="both"/>
              <w:rPr>
                <w:sz w:val="22"/>
                <w:szCs w:val="22"/>
                <w:lang w:val="x-none" w:eastAsia="x-none"/>
              </w:rPr>
            </w:pPr>
            <w:r w:rsidRPr="00D04A48">
              <w:rPr>
                <w:sz w:val="22"/>
                <w:szCs w:val="22"/>
                <w:lang w:val="x-none" w:eastAsia="x-none"/>
              </w:rPr>
              <w:t xml:space="preserve">არაუმეტეს ეროვნული ბანკის მიერ დადგენილი რეფინანსირების განაკვეთს დამატებული </w:t>
            </w:r>
            <w:r w:rsidRPr="00D04A48">
              <w:rPr>
                <w:sz w:val="22"/>
                <w:szCs w:val="22"/>
                <w:lang w:val="ka-GE" w:eastAsia="x-none"/>
              </w:rPr>
              <w:t>5</w:t>
            </w:r>
            <w:r w:rsidRPr="00D04A48">
              <w:rPr>
                <w:sz w:val="22"/>
                <w:szCs w:val="22"/>
                <w:lang w:val="x-none" w:eastAsia="x-none"/>
              </w:rPr>
              <w:t>%-ისა.</w:t>
            </w:r>
          </w:p>
        </w:tc>
      </w:tr>
    </w:tbl>
    <w:p w14:paraId="33263151" w14:textId="77777777" w:rsidR="0074744B" w:rsidRPr="00D04A48" w:rsidRDefault="0074744B" w:rsidP="009F1CED">
      <w:pPr>
        <w:pStyle w:val="abzacixm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ind w:firstLine="720"/>
      </w:pPr>
    </w:p>
    <w:p w14:paraId="009F8C5E" w14:textId="77777777" w:rsidR="00575520" w:rsidRPr="00D04A48" w:rsidRDefault="00575520" w:rsidP="009F1CED">
      <w:pPr>
        <w:pStyle w:val="abzacixm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ind w:firstLine="270"/>
      </w:pPr>
      <w:r w:rsidRPr="00D04A48">
        <w:t>8. სააგენტოს მონაწილეობა:</w:t>
      </w:r>
    </w:p>
    <w:p w14:paraId="03D8A062" w14:textId="77777777" w:rsidR="00575520" w:rsidRPr="00D04A48" w:rsidRDefault="00575520" w:rsidP="009F1CED">
      <w:pPr>
        <w:pStyle w:val="abzacixml"/>
        <w:spacing w:line="360" w:lineRule="auto"/>
        <w:rPr>
          <w:lang w:val="en-US"/>
        </w:rPr>
      </w:pPr>
      <w:r w:rsidRPr="00D04A48">
        <w:t xml:space="preserve">სააგენტოს მიერ არაუმეტეს </w:t>
      </w:r>
      <w:r w:rsidRPr="00D04A48">
        <w:rPr>
          <w:lang w:val="ka-GE"/>
        </w:rPr>
        <w:t>66</w:t>
      </w:r>
      <w:r w:rsidRPr="00D04A48">
        <w:t xml:space="preserve"> თვის საპროცენტო განაკვეთის თანადაფინანსება მოხდება </w:t>
      </w:r>
      <w:r w:rsidRPr="00D04A48">
        <w:rPr>
          <w:color w:val="000000"/>
        </w:rPr>
        <w:t xml:space="preserve">მსესხებლის მიერ გადახდილი თანხის პარალელურად (ასეთის არსებობის შემთხვევაში), სესხის ძირითადი თანხის წლიური </w:t>
      </w:r>
      <w:r w:rsidRPr="00D04A48">
        <w:rPr>
          <w:lang w:val="ka-GE"/>
        </w:rPr>
        <w:t>11</w:t>
      </w:r>
      <w:r w:rsidRPr="00D04A48">
        <w:t xml:space="preserve">%-ის ოდენობით, </w:t>
      </w:r>
      <w:r w:rsidRPr="00D04A48">
        <w:rPr>
          <w:color w:val="000000"/>
        </w:rPr>
        <w:t xml:space="preserve">სესხის ან მისი პირველი ტრანშის გაცემიდან არაუმეტეს </w:t>
      </w:r>
      <w:r w:rsidRPr="00D04A48">
        <w:rPr>
          <w:color w:val="000000"/>
          <w:lang w:val="ka-GE"/>
        </w:rPr>
        <w:t>68</w:t>
      </w:r>
      <w:r w:rsidRPr="00D04A48">
        <w:rPr>
          <w:color w:val="000000"/>
        </w:rPr>
        <w:t xml:space="preserve"> თვის განმავლობაში</w:t>
      </w:r>
      <w:r w:rsidRPr="00D04A48">
        <w:rPr>
          <w:lang w:val="en-US"/>
        </w:rPr>
        <w:t>;</w:t>
      </w:r>
    </w:p>
    <w:p w14:paraId="4B06C23A" w14:textId="3E1B29FA" w:rsidR="0074744B" w:rsidRPr="00D04A48" w:rsidRDefault="0074744B" w:rsidP="009F1CED">
      <w:pPr>
        <w:pStyle w:val="abzacixml"/>
        <w:spacing w:line="360" w:lineRule="auto"/>
        <w:rPr>
          <w:lang w:val="en-US"/>
        </w:rPr>
      </w:pPr>
      <w:r w:rsidRPr="00D04A48">
        <w:rPr>
          <w:lang w:val="ka-GE"/>
        </w:rPr>
        <w:t>9.</w:t>
      </w:r>
      <w:r w:rsidRPr="00D04A48">
        <w:t xml:space="preserve"> ქვეკომპონენტის ფარგლებში გაცემული სესხ(ებ)ის ყველა ის პირობა, რაც არ არის გათვალისწინებული წინამდებარე მუხლით, რეგულირდება მე-7 მუხლით დადგენილი საერთო პირობებით.</w:t>
      </w:r>
    </w:p>
    <w:p w14:paraId="030E775A" w14:textId="77777777" w:rsidR="0060248E" w:rsidRPr="00D04A48" w:rsidRDefault="0060248E" w:rsidP="009F1CED">
      <w:pPr>
        <w:pStyle w:val="abzacixm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ind w:firstLine="720"/>
        <w:rPr>
          <w:b/>
        </w:rPr>
      </w:pPr>
      <w:r w:rsidRPr="00D04A48">
        <w:rPr>
          <w:b/>
        </w:rPr>
        <w:t>კ) მე-9 მუხლის:</w:t>
      </w:r>
    </w:p>
    <w:p w14:paraId="5D056926" w14:textId="4649F6F7" w:rsidR="0060248E" w:rsidRPr="00D04A48" w:rsidRDefault="0060248E" w:rsidP="009F1CED">
      <w:pPr>
        <w:pStyle w:val="abzacixm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ind w:firstLine="720"/>
        <w:rPr>
          <w:b/>
        </w:rPr>
      </w:pPr>
      <w:r w:rsidRPr="00D04A48">
        <w:rPr>
          <w:b/>
        </w:rPr>
        <w:t>კ.ა) მე-7 პუნქტ</w:t>
      </w:r>
      <w:r w:rsidR="0074744B" w:rsidRPr="00D04A48">
        <w:rPr>
          <w:b/>
          <w:lang w:val="ka-GE"/>
        </w:rPr>
        <w:t>ის შემდეგ დაემატოს შემდეგი შინაარსის 7</w:t>
      </w:r>
      <w:r w:rsidR="0074744B" w:rsidRPr="00D04A48">
        <w:rPr>
          <w:b/>
          <w:vertAlign w:val="superscript"/>
          <w:lang w:val="ka-GE"/>
        </w:rPr>
        <w:t>1</w:t>
      </w:r>
      <w:r w:rsidR="0074744B" w:rsidRPr="00D04A48">
        <w:rPr>
          <w:b/>
          <w:lang w:val="ka-GE"/>
        </w:rPr>
        <w:t xml:space="preserve"> პუნქტი</w:t>
      </w:r>
      <w:r w:rsidRPr="00D04A48">
        <w:rPr>
          <w:b/>
        </w:rPr>
        <w:t>:</w:t>
      </w:r>
    </w:p>
    <w:p w14:paraId="0F9C1A61" w14:textId="6B55F037" w:rsidR="0060248E" w:rsidRPr="00D04A48" w:rsidRDefault="0060248E" w:rsidP="009F1CED">
      <w:pPr>
        <w:pStyle w:val="abzacixm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ind w:firstLine="720"/>
        <w:rPr>
          <w:lang w:val="ka-GE"/>
        </w:rPr>
      </w:pPr>
      <w:r w:rsidRPr="00D04A48">
        <w:rPr>
          <w:lang w:val="ka-GE"/>
        </w:rPr>
        <w:t>,,</w:t>
      </w:r>
      <w:r w:rsidR="0074744B" w:rsidRPr="00D04A48">
        <w:rPr>
          <w:lang w:val="ka-GE"/>
        </w:rPr>
        <w:t>7</w:t>
      </w:r>
      <w:r w:rsidR="0074744B" w:rsidRPr="00D04A48">
        <w:rPr>
          <w:vertAlign w:val="superscript"/>
          <w:lang w:val="ka-GE"/>
        </w:rPr>
        <w:t>1</w:t>
      </w:r>
      <w:r w:rsidRPr="00D04A48">
        <w:t>.</w:t>
      </w:r>
      <w:r w:rsidRPr="00D04A48">
        <w:rPr>
          <w:lang w:val="ka-GE"/>
        </w:rPr>
        <w:t xml:space="preserve"> </w:t>
      </w:r>
      <w:r w:rsidRPr="00D04A48">
        <w:t>პოტენციური ბენეფიციარი რეგისტრირებული უნდა იყოს „ფერმათა/ფერმერთა რეგისტრაციის  პროექტის“ ფარგლებში წარმოებულ  რეესტრში.</w:t>
      </w:r>
      <w:r w:rsidR="0074744B" w:rsidRPr="00D04A48">
        <w:t>“;</w:t>
      </w:r>
    </w:p>
    <w:p w14:paraId="72ACB647" w14:textId="0AB16630" w:rsidR="0060248E" w:rsidRPr="00D04A48" w:rsidRDefault="0060248E" w:rsidP="009F1CED">
      <w:pPr>
        <w:pStyle w:val="abzacixm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ind w:firstLine="720"/>
        <w:rPr>
          <w:b/>
          <w:lang w:val="ka-GE"/>
        </w:rPr>
      </w:pPr>
      <w:r w:rsidRPr="00D04A48">
        <w:rPr>
          <w:b/>
          <w:lang w:val="ka-GE"/>
        </w:rPr>
        <w:t>კ.ბ)</w:t>
      </w:r>
      <w:r w:rsidR="0074744B" w:rsidRPr="00D04A48">
        <w:rPr>
          <w:b/>
          <w:lang w:val="ka-GE"/>
        </w:rPr>
        <w:t xml:space="preserve"> </w:t>
      </w:r>
      <w:r w:rsidR="00102FF7" w:rsidRPr="00D04A48">
        <w:rPr>
          <w:b/>
          <w:lang w:val="ka-GE"/>
        </w:rPr>
        <w:t xml:space="preserve">მე-9 პუნქტის </w:t>
      </w:r>
      <w:r w:rsidRPr="00D04A48">
        <w:rPr>
          <w:b/>
          <w:lang w:val="ka-GE"/>
        </w:rPr>
        <w:t xml:space="preserve">,,ა.ი“ ქვეპუნქტი </w:t>
      </w:r>
      <w:r w:rsidR="00963C76" w:rsidRPr="00D04A48">
        <w:rPr>
          <w:b/>
          <w:lang w:val="ka-GE"/>
        </w:rPr>
        <w:t>ამოღებულ იქნეს;</w:t>
      </w:r>
    </w:p>
    <w:p w14:paraId="52AA001A" w14:textId="6F6981C3" w:rsidR="00963C76" w:rsidRPr="00D04A48" w:rsidRDefault="00963C76" w:rsidP="009F1CED">
      <w:pPr>
        <w:pStyle w:val="abzacixm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ind w:firstLine="720"/>
        <w:rPr>
          <w:b/>
          <w:lang w:val="ka-GE"/>
        </w:rPr>
      </w:pPr>
      <w:r w:rsidRPr="00D04A48">
        <w:rPr>
          <w:b/>
          <w:lang w:val="ka-GE"/>
        </w:rPr>
        <w:t>კ.გ) მე - 9 პუნქტის „ა.ო“ ქვეპუნქტის შემდეგ დაემატოს შემდეგი შინაარსის „ა.პ“ ქვეპუნქტი:</w:t>
      </w:r>
    </w:p>
    <w:p w14:paraId="66D9C717" w14:textId="5831154C" w:rsidR="0060248E" w:rsidRPr="00D04A48" w:rsidRDefault="0060248E" w:rsidP="009F1CED">
      <w:pPr>
        <w:pStyle w:val="abzacixm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ind w:firstLine="720"/>
        <w:rPr>
          <w:lang w:val="ka-GE" w:eastAsia="ka-GE" w:bidi="ka-GE"/>
        </w:rPr>
      </w:pPr>
      <w:r w:rsidRPr="00D04A48">
        <w:rPr>
          <w:lang w:val="ka-GE"/>
        </w:rPr>
        <w:t>,,ა.</w:t>
      </w:r>
      <w:r w:rsidR="00963C76" w:rsidRPr="00D04A48">
        <w:rPr>
          <w:lang w:val="ka-GE"/>
        </w:rPr>
        <w:t>პ</w:t>
      </w:r>
      <w:r w:rsidRPr="00D04A48">
        <w:rPr>
          <w:lang w:val="ka-GE"/>
        </w:rPr>
        <w:t xml:space="preserve">) </w:t>
      </w:r>
      <w:r w:rsidRPr="00D04A48">
        <w:rPr>
          <w:lang w:val="ka-GE" w:eastAsia="ka-GE" w:bidi="ka-GE"/>
        </w:rPr>
        <w:t>ორგანული სასუქების წარმოება;“;</w:t>
      </w:r>
      <w:r w:rsidR="00963C76" w:rsidRPr="00D04A48">
        <w:rPr>
          <w:lang w:val="ka-GE" w:eastAsia="ka-GE" w:bidi="ka-GE"/>
        </w:rPr>
        <w:t xml:space="preserve"> </w:t>
      </w:r>
    </w:p>
    <w:p w14:paraId="4BB79C97" w14:textId="65BE184C" w:rsidR="0060248E" w:rsidRPr="00D04A48" w:rsidRDefault="0060248E" w:rsidP="009F1CED">
      <w:pPr>
        <w:pStyle w:val="abzacixm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ind w:firstLine="720"/>
        <w:rPr>
          <w:b/>
          <w:lang w:val="ka-GE"/>
        </w:rPr>
      </w:pPr>
      <w:r w:rsidRPr="00D04A48">
        <w:rPr>
          <w:b/>
          <w:lang w:val="ka-GE"/>
        </w:rPr>
        <w:t>კ.</w:t>
      </w:r>
      <w:r w:rsidR="00963C76" w:rsidRPr="00D04A48">
        <w:rPr>
          <w:b/>
          <w:lang w:val="ka-GE"/>
        </w:rPr>
        <w:t>დ</w:t>
      </w:r>
      <w:r w:rsidRPr="00D04A48">
        <w:rPr>
          <w:b/>
          <w:lang w:val="ka-GE"/>
        </w:rPr>
        <w:t xml:space="preserve">) </w:t>
      </w:r>
      <w:r w:rsidR="00102FF7" w:rsidRPr="00D04A48">
        <w:rPr>
          <w:b/>
          <w:lang w:val="ka-GE"/>
        </w:rPr>
        <w:t xml:space="preserve">მე-9 პუნქტის </w:t>
      </w:r>
      <w:r w:rsidR="00963C76" w:rsidRPr="00D04A48">
        <w:rPr>
          <w:b/>
          <w:lang w:val="ka-GE"/>
        </w:rPr>
        <w:t>„</w:t>
      </w:r>
      <w:r w:rsidRPr="00D04A48">
        <w:rPr>
          <w:b/>
          <w:lang w:val="ka-GE"/>
        </w:rPr>
        <w:t>გ.ი</w:t>
      </w:r>
      <w:r w:rsidR="00963C76" w:rsidRPr="00D04A48">
        <w:rPr>
          <w:b/>
          <w:lang w:val="ka-GE"/>
        </w:rPr>
        <w:t>“</w:t>
      </w:r>
      <w:r w:rsidRPr="00D04A48">
        <w:rPr>
          <w:b/>
          <w:lang w:val="ka-GE"/>
        </w:rPr>
        <w:t xml:space="preserve"> ქვეპუნქტი </w:t>
      </w:r>
      <w:r w:rsidR="00963C76" w:rsidRPr="00D04A48">
        <w:rPr>
          <w:b/>
          <w:lang w:val="ka-GE"/>
        </w:rPr>
        <w:t>ამოღებულ იქნეს;</w:t>
      </w:r>
    </w:p>
    <w:p w14:paraId="48B6FB11" w14:textId="378602A2" w:rsidR="00963C76" w:rsidRPr="00D04A48" w:rsidRDefault="00963C76" w:rsidP="009F1CED">
      <w:pPr>
        <w:pStyle w:val="abzacixm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ind w:firstLine="720"/>
        <w:rPr>
          <w:b/>
          <w:lang w:val="ka-GE"/>
        </w:rPr>
      </w:pPr>
      <w:r w:rsidRPr="00D04A48">
        <w:rPr>
          <w:b/>
          <w:lang w:val="ka-GE"/>
        </w:rPr>
        <w:t>კ.ე) მე - 9 პუნქტის „გ.ი“ ქვეპუნქტის შემდეგ დაემატოს შემდეგი შინაარსის „გ.კ“ ქვეპუნქტი:</w:t>
      </w:r>
    </w:p>
    <w:p w14:paraId="5DFF2186" w14:textId="57BE3863" w:rsidR="0060248E" w:rsidRPr="00D04A48" w:rsidRDefault="0060248E" w:rsidP="009F1CED">
      <w:pPr>
        <w:pStyle w:val="abzacixm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ind w:firstLine="720"/>
        <w:rPr>
          <w:lang w:val="ka-GE"/>
        </w:rPr>
      </w:pPr>
      <w:r w:rsidRPr="00D04A48">
        <w:rPr>
          <w:lang w:val="ka-GE"/>
        </w:rPr>
        <w:t>,,გ.</w:t>
      </w:r>
      <w:r w:rsidR="00963C76" w:rsidRPr="00D04A48">
        <w:rPr>
          <w:lang w:val="ka-GE"/>
        </w:rPr>
        <w:t>კ</w:t>
      </w:r>
      <w:r w:rsidRPr="00D04A48">
        <w:rPr>
          <w:lang w:val="ka-GE"/>
        </w:rPr>
        <w:t xml:space="preserve"> უხერხემლო მუცელფეხებიანი ცხოველების წარმოება</w:t>
      </w:r>
      <w:r w:rsidR="00102FF7" w:rsidRPr="00D04A48">
        <w:rPr>
          <w:lang w:val="ka-GE"/>
        </w:rPr>
        <w:t>.</w:t>
      </w:r>
      <w:r w:rsidRPr="00D04A48">
        <w:rPr>
          <w:lang w:val="ka-GE"/>
        </w:rPr>
        <w:t>“;</w:t>
      </w:r>
    </w:p>
    <w:p w14:paraId="1FB5F543" w14:textId="018B392A" w:rsidR="0060248E" w:rsidRPr="00D04A48" w:rsidRDefault="0060248E" w:rsidP="009F1CED">
      <w:pPr>
        <w:pStyle w:val="abzacixm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ind w:firstLine="720"/>
        <w:rPr>
          <w:b/>
        </w:rPr>
      </w:pPr>
      <w:r w:rsidRPr="00D04A48">
        <w:rPr>
          <w:b/>
          <w:lang w:val="ka-GE"/>
        </w:rPr>
        <w:t>კ.</w:t>
      </w:r>
      <w:r w:rsidR="00963C76" w:rsidRPr="00D04A48">
        <w:rPr>
          <w:b/>
          <w:lang w:val="ka-GE"/>
        </w:rPr>
        <w:t>ვ</w:t>
      </w:r>
      <w:r w:rsidRPr="00D04A48">
        <w:rPr>
          <w:b/>
          <w:lang w:val="ka-GE"/>
        </w:rPr>
        <w:t>) მე</w:t>
      </w:r>
      <w:r w:rsidR="00102FF7" w:rsidRPr="00D04A48">
        <w:rPr>
          <w:b/>
          <w:lang w:val="ka-GE"/>
        </w:rPr>
        <w:t xml:space="preserve">-15 და </w:t>
      </w:r>
      <w:r w:rsidRPr="00D04A48">
        <w:rPr>
          <w:b/>
          <w:lang w:val="ka-GE"/>
        </w:rPr>
        <w:t>მე</w:t>
      </w:r>
      <w:r w:rsidR="00102FF7" w:rsidRPr="00D04A48">
        <w:rPr>
          <w:b/>
          <w:lang w:val="ka-GE"/>
        </w:rPr>
        <w:t>-</w:t>
      </w:r>
      <w:r w:rsidRPr="00D04A48">
        <w:rPr>
          <w:b/>
          <w:lang w:val="ka-GE"/>
        </w:rPr>
        <w:t>16 პუნქტები</w:t>
      </w:r>
      <w:r w:rsidRPr="00D04A48">
        <w:rPr>
          <w:b/>
        </w:rPr>
        <w:t xml:space="preserve"> ჩამოყალიბდეს შემდეგი რედაქციით:</w:t>
      </w:r>
    </w:p>
    <w:p w14:paraId="5B886F16" w14:textId="77777777" w:rsidR="0060248E" w:rsidRPr="00D04A48" w:rsidRDefault="0060248E" w:rsidP="009F1CED">
      <w:pPr>
        <w:pStyle w:val="abzacixm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ind w:firstLine="720"/>
        <w:rPr>
          <w:rFonts w:eastAsia="Sylfaen"/>
          <w:color w:val="000000"/>
          <w:lang w:val="en-US"/>
        </w:rPr>
      </w:pPr>
      <w:r w:rsidRPr="00D04A48">
        <w:rPr>
          <w:rFonts w:eastAsia="Sylfaen"/>
          <w:color w:val="000000"/>
          <w:lang w:val="ka-GE"/>
        </w:rPr>
        <w:t>,,</w:t>
      </w:r>
      <w:r w:rsidRPr="00D04A48">
        <w:rPr>
          <w:rFonts w:eastAsia="Sylfaen"/>
          <w:color w:val="000000"/>
          <w:lang w:val="en-US"/>
        </w:rPr>
        <w:t>15. ლიზინგის გამცემის მიერ სალიზინგო საზღაურში გათვალისწინებული მომსახურების წლიური სარგებელი არ უნდა აღემატებოდეს ლიზინგის გამცემის ინვესტიციის 19 %-ს.</w:t>
      </w:r>
    </w:p>
    <w:p w14:paraId="1C1A778F" w14:textId="25CBB597" w:rsidR="0060248E" w:rsidRPr="00D04A48" w:rsidRDefault="0060248E" w:rsidP="009F1CED">
      <w:pPr>
        <w:pStyle w:val="abzacixm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ind w:firstLine="720"/>
        <w:rPr>
          <w:rFonts w:eastAsia="Sylfaen"/>
          <w:color w:val="000000"/>
          <w:lang w:val="ka-GE"/>
        </w:rPr>
      </w:pPr>
      <w:r w:rsidRPr="00D04A48">
        <w:rPr>
          <w:rFonts w:eastAsia="Sylfaen"/>
          <w:color w:val="000000"/>
          <w:lang w:val="en-US"/>
        </w:rPr>
        <w:lastRenderedPageBreak/>
        <w:t>16. სააგენტოს მიზნობრივი თანადაფინანსება განისაზღვრება ლიზინგის გამცემის ინვესტიციის წლიური 9 %-ის ოდენობით 48 თვის განმავლობაში, რომელსაც სააგენტო გადაუხდის ლიზინგის მიმღებს, მის მიერ ხელშეკრულებით დადგენილი სალიზინგო საზღაურის გადახდის გრაფიკის შესაბამისად, სალიზინგო საზღაურის გადახდის შემდეგ.</w:t>
      </w:r>
      <w:r w:rsidR="009B1D1E" w:rsidRPr="00D04A48">
        <w:rPr>
          <w:rFonts w:eastAsia="Sylfaen"/>
          <w:color w:val="000000"/>
          <w:lang w:val="ka-GE"/>
        </w:rPr>
        <w:t>“;</w:t>
      </w:r>
    </w:p>
    <w:p w14:paraId="0293FFB4" w14:textId="494A836B" w:rsidR="009B1D1E" w:rsidRPr="00D04A48" w:rsidRDefault="009B1D1E" w:rsidP="009F1CED">
      <w:pPr>
        <w:pStyle w:val="abzacixm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ind w:firstLine="720"/>
        <w:rPr>
          <w:b/>
        </w:rPr>
      </w:pPr>
      <w:r w:rsidRPr="00D04A48">
        <w:rPr>
          <w:b/>
          <w:lang w:val="ka-GE"/>
        </w:rPr>
        <w:t>კ.</w:t>
      </w:r>
      <w:r w:rsidR="00963C76" w:rsidRPr="00D04A48">
        <w:rPr>
          <w:b/>
          <w:lang w:val="ka-GE"/>
        </w:rPr>
        <w:t>ზ</w:t>
      </w:r>
      <w:r w:rsidRPr="00D04A48">
        <w:rPr>
          <w:b/>
          <w:lang w:val="ka-GE"/>
        </w:rPr>
        <w:t>) 21-ე პუნქტი</w:t>
      </w:r>
      <w:r w:rsidRPr="00D04A48">
        <w:rPr>
          <w:b/>
        </w:rPr>
        <w:t xml:space="preserve"> ჩამოყალიბდეს შემდეგი რედაქციით:</w:t>
      </w:r>
    </w:p>
    <w:p w14:paraId="13021BC7" w14:textId="35914A37" w:rsidR="009B1D1E" w:rsidRPr="00D04A48" w:rsidRDefault="009B1D1E" w:rsidP="009F1CED">
      <w:pPr>
        <w:pStyle w:val="abzacixm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ind w:firstLine="720"/>
        <w:rPr>
          <w:lang w:val="ka-GE"/>
        </w:rPr>
      </w:pPr>
      <w:r w:rsidRPr="00D04A48">
        <w:rPr>
          <w:lang w:val="ka-GE"/>
        </w:rPr>
        <w:t>,,</w:t>
      </w:r>
      <w:r w:rsidRPr="00D04A48">
        <w:t>21. მიზნობრივი თანადაფინანსება ლიზინგის გამცემის ინვესტიციაზე დარიცხული სარგებლის წლიური 9%-ის ოდენობით, სააგენტოს მიერ დადგენილი კრიტერიუმების შესაბამისად, გაიცემა მას შემდეგ, რაც ლიზინგის გამცემსა და ლიზინგის მიმღებს შორის ხელი მოეწერება ლიზინგის ხელშეკრულებას და ლიზინგის მიმღები განახორციელებს სალიზინგო საზღაურის გადახდას.”</w:t>
      </w:r>
      <w:r w:rsidRPr="00D04A48">
        <w:rPr>
          <w:lang w:val="ka-GE"/>
        </w:rPr>
        <w:t>;</w:t>
      </w:r>
    </w:p>
    <w:p w14:paraId="3E697740" w14:textId="001B7BF5" w:rsidR="00F31500" w:rsidRPr="00D04A48" w:rsidRDefault="00F31500" w:rsidP="009F1CED">
      <w:pPr>
        <w:pStyle w:val="abzacixm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ind w:firstLine="720"/>
        <w:rPr>
          <w:b/>
        </w:rPr>
      </w:pPr>
      <w:r w:rsidRPr="00D04A48">
        <w:rPr>
          <w:b/>
          <w:lang w:val="ka-GE"/>
        </w:rPr>
        <w:t>კ.</w:t>
      </w:r>
      <w:r w:rsidR="00963C76" w:rsidRPr="00D04A48">
        <w:rPr>
          <w:b/>
          <w:lang w:val="ka-GE"/>
        </w:rPr>
        <w:t>თ</w:t>
      </w:r>
      <w:r w:rsidRPr="00D04A48">
        <w:rPr>
          <w:b/>
          <w:lang w:val="ka-GE"/>
        </w:rPr>
        <w:t>) 23-ე პუნქტის ,,ე“ ქვეპუნქტი</w:t>
      </w:r>
      <w:r w:rsidRPr="00D04A48">
        <w:rPr>
          <w:b/>
        </w:rPr>
        <w:t xml:space="preserve"> ჩამოყალიბდეს შემდეგი რედაქციით:</w:t>
      </w:r>
    </w:p>
    <w:p w14:paraId="6F10A4F8" w14:textId="0622922C" w:rsidR="00F31500" w:rsidRPr="00D04A48" w:rsidRDefault="00F31500" w:rsidP="009F1CED">
      <w:pPr>
        <w:pStyle w:val="abzacixm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ind w:firstLine="720"/>
        <w:rPr>
          <w:lang w:val="ka-GE"/>
        </w:rPr>
      </w:pPr>
      <w:r w:rsidRPr="00D04A48">
        <w:rPr>
          <w:lang w:val="ka-GE"/>
        </w:rPr>
        <w:t>,,</w:t>
      </w:r>
      <w:r w:rsidRPr="00D04A48">
        <w:t>ე) თანადაფინანსების პროექტის ფარგლებში აგროლიზინგის გაცემის შემთხვევაში, ბენეფიციარის მიერ საწარმოს ამოქმედებიდან 2 წლის განმავლობაში საწარმოს შეეცვალა პროფილი.</w:t>
      </w:r>
      <w:r w:rsidRPr="00D04A48">
        <w:rPr>
          <w:lang w:val="ka-GE"/>
        </w:rPr>
        <w:t>“</w:t>
      </w:r>
      <w:r w:rsidR="00DB4EB4" w:rsidRPr="00D04A48">
        <w:rPr>
          <w:lang w:val="ka-GE"/>
        </w:rPr>
        <w:t>;</w:t>
      </w:r>
    </w:p>
    <w:p w14:paraId="6C95AC50" w14:textId="749C0797" w:rsidR="002C09FD" w:rsidRPr="00D04A48" w:rsidRDefault="002C09FD" w:rsidP="009F1CED">
      <w:pPr>
        <w:pStyle w:val="abzacixm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ind w:firstLine="720"/>
        <w:rPr>
          <w:b/>
          <w:lang w:val="ka-GE"/>
        </w:rPr>
      </w:pPr>
      <w:r w:rsidRPr="00D04A48">
        <w:rPr>
          <w:b/>
          <w:lang w:val="ka-GE"/>
        </w:rPr>
        <w:t>კ.</w:t>
      </w:r>
      <w:r w:rsidR="00963C76" w:rsidRPr="00D04A48">
        <w:rPr>
          <w:b/>
          <w:lang w:val="ka-GE"/>
        </w:rPr>
        <w:t>ი</w:t>
      </w:r>
      <w:r w:rsidRPr="00D04A48">
        <w:rPr>
          <w:b/>
          <w:lang w:val="ka-GE"/>
        </w:rPr>
        <w:t>) 24-პუნქტ</w:t>
      </w:r>
      <w:r w:rsidR="00DB4EB4" w:rsidRPr="00D04A48">
        <w:rPr>
          <w:b/>
          <w:lang w:val="ka-GE"/>
        </w:rPr>
        <w:t>ი</w:t>
      </w:r>
      <w:r w:rsidRPr="00D04A48">
        <w:rPr>
          <w:b/>
          <w:lang w:val="ka-GE"/>
        </w:rPr>
        <w:t xml:space="preserve">ს </w:t>
      </w:r>
      <w:r w:rsidR="00DB4EB4" w:rsidRPr="00D04A48">
        <w:rPr>
          <w:b/>
          <w:lang w:val="ka-GE"/>
        </w:rPr>
        <w:t xml:space="preserve">შემდეგ </w:t>
      </w:r>
      <w:r w:rsidRPr="00D04A48">
        <w:rPr>
          <w:b/>
          <w:lang w:val="ka-GE"/>
        </w:rPr>
        <w:t>დაემატოს შემდეგი შინაარსის 24</w:t>
      </w:r>
      <w:r w:rsidRPr="00D04A48">
        <w:rPr>
          <w:b/>
          <w:vertAlign w:val="superscript"/>
          <w:lang w:val="ka-GE"/>
        </w:rPr>
        <w:t xml:space="preserve">1 </w:t>
      </w:r>
      <w:r w:rsidRPr="00D04A48">
        <w:rPr>
          <w:b/>
        </w:rPr>
        <w:t>პუნქტი</w:t>
      </w:r>
      <w:r w:rsidRPr="00D04A48">
        <w:rPr>
          <w:b/>
          <w:lang w:val="ka-GE"/>
        </w:rPr>
        <w:t>:</w:t>
      </w:r>
    </w:p>
    <w:p w14:paraId="45005A65" w14:textId="66DC4933" w:rsidR="002C09FD" w:rsidRPr="00D04A48" w:rsidRDefault="002C09FD" w:rsidP="009F1CED">
      <w:pPr>
        <w:pStyle w:val="abzacixm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ind w:firstLine="720"/>
        <w:rPr>
          <w:lang w:val="ka-GE"/>
        </w:rPr>
      </w:pPr>
      <w:r w:rsidRPr="00D04A48">
        <w:rPr>
          <w:lang w:val="ka-GE"/>
        </w:rPr>
        <w:t>,,24</w:t>
      </w:r>
      <w:r w:rsidRPr="00D04A48">
        <w:rPr>
          <w:vertAlign w:val="superscript"/>
          <w:lang w:val="ka-GE"/>
        </w:rPr>
        <w:t xml:space="preserve">1. </w:t>
      </w:r>
      <w:r w:rsidRPr="00D04A48">
        <w:t xml:space="preserve">თანადაფინანსების პროექტის ფარგლებში დაფინანსებული საწარმოებისთვის შეღავათიანი </w:t>
      </w:r>
      <w:r w:rsidRPr="00D04A48">
        <w:rPr>
          <w:lang w:val="ka-GE"/>
        </w:rPr>
        <w:t>აგროლიზინგის</w:t>
      </w:r>
      <w:r w:rsidRPr="00D04A48">
        <w:t xml:space="preserve"> (მათ შორის, პარალელური </w:t>
      </w:r>
      <w:r w:rsidRPr="00D04A48">
        <w:rPr>
          <w:lang w:val="ka-GE"/>
        </w:rPr>
        <w:t>ლიზინგის</w:t>
      </w:r>
      <w:r w:rsidRPr="00D04A48">
        <w:t>) მოცულობები, დაფინანსების პროპორციები, მიზნობრიობა (მათ შორის, ისეთი მიზნობრიობა, რომელიც ამ მუხლით აკრძალულია ან არ არის განსაზღვრული) და ტრანშების გაცემის ვადები განისაზღვრება თანადაფინანსების პროექტით.</w:t>
      </w:r>
      <w:r w:rsidR="00DB4EB4" w:rsidRPr="00D04A48">
        <w:rPr>
          <w:lang w:val="ka-GE"/>
        </w:rPr>
        <w:t>“;</w:t>
      </w:r>
    </w:p>
    <w:p w14:paraId="3998ACBC" w14:textId="36C18D95" w:rsidR="002C09FD" w:rsidRPr="00D04A48" w:rsidRDefault="002C09FD" w:rsidP="009F1CED">
      <w:pPr>
        <w:pStyle w:val="abzacixm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ind w:firstLine="720"/>
        <w:rPr>
          <w:b/>
          <w:lang w:val="ka-GE"/>
        </w:rPr>
      </w:pPr>
      <w:r w:rsidRPr="00D04A48">
        <w:rPr>
          <w:b/>
          <w:lang w:val="ka-GE"/>
        </w:rPr>
        <w:t>კ.</w:t>
      </w:r>
      <w:r w:rsidR="00963C76" w:rsidRPr="00D04A48">
        <w:rPr>
          <w:b/>
          <w:lang w:val="ka-GE"/>
        </w:rPr>
        <w:t>კ</w:t>
      </w:r>
      <w:r w:rsidRPr="00D04A48">
        <w:rPr>
          <w:b/>
          <w:lang w:val="ka-GE"/>
        </w:rPr>
        <w:t>) 29-ე პუნქტი ჩამოყალიბდეს შემდეგი რედაქციით:</w:t>
      </w:r>
    </w:p>
    <w:p w14:paraId="31276C2F" w14:textId="1862724E" w:rsidR="002C09FD" w:rsidRPr="00D04A48" w:rsidRDefault="002C09FD" w:rsidP="009F1CED">
      <w:pPr>
        <w:pStyle w:val="abzacixm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ind w:firstLine="720"/>
        <w:rPr>
          <w:lang w:val="ka-GE"/>
        </w:rPr>
      </w:pPr>
      <w:r w:rsidRPr="00D04A48">
        <w:rPr>
          <w:lang w:val="ka-GE"/>
        </w:rPr>
        <w:t>,,</w:t>
      </w:r>
      <w:r w:rsidRPr="00D04A48">
        <w:t>29. კომპონენტის ან ქვეკომპონენტის ფარგლებში დასაშვებია პარალელური სესხები ან/და პარალელური აგროლიზინგები. სხვადასხვა ვალუტაში მიმდინარე სესხების/აგროლიზინგების არსებობის შემთხვევაში, ახალი სესხის/ლიზინგის დამტკიცების მომენტისათვის ყველა სესხის</w:t>
      </w:r>
      <w:r w:rsidRPr="00D04A48">
        <w:rPr>
          <w:lang w:val="ka-GE"/>
        </w:rPr>
        <w:t>/ლიზინგის</w:t>
      </w:r>
      <w:r w:rsidRPr="00D04A48">
        <w:t xml:space="preserve"> ჯამური მიმდინარე ნაშთი ეროვნული ბანკის ოფიციალური კურსით არ უნდა აღემატებოდეს 1 500 000 ლარს.</w:t>
      </w:r>
      <w:r w:rsidR="00C248E9" w:rsidRPr="00D04A48">
        <w:rPr>
          <w:lang w:val="ka-GE"/>
        </w:rPr>
        <w:t>“.</w:t>
      </w:r>
    </w:p>
    <w:p w14:paraId="506E1047" w14:textId="77777777" w:rsidR="002C0BB3" w:rsidRPr="00D04A48" w:rsidRDefault="002C0BB3" w:rsidP="009F1CED">
      <w:pPr>
        <w:pStyle w:val="abzacixm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ind w:firstLine="720"/>
        <w:rPr>
          <w:b/>
          <w:lang w:val="ka-GE"/>
        </w:rPr>
      </w:pPr>
      <w:r w:rsidRPr="00D04A48">
        <w:rPr>
          <w:b/>
          <w:lang w:val="ka-GE"/>
        </w:rPr>
        <w:t>ლ) მე-10 მუხლი ამოღებულ იქნეს;</w:t>
      </w:r>
    </w:p>
    <w:p w14:paraId="29735F64" w14:textId="77777777" w:rsidR="002C0BB3" w:rsidRPr="00D04A48" w:rsidRDefault="002C0BB3" w:rsidP="009F1CED">
      <w:pPr>
        <w:pStyle w:val="abzacixm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ind w:firstLine="720"/>
        <w:rPr>
          <w:b/>
          <w:lang w:val="ka-GE"/>
        </w:rPr>
      </w:pPr>
      <w:r w:rsidRPr="00D04A48">
        <w:rPr>
          <w:b/>
          <w:lang w:val="ka-GE"/>
        </w:rPr>
        <w:t>მ) მე-10</w:t>
      </w:r>
      <w:r w:rsidRPr="00D04A48">
        <w:rPr>
          <w:b/>
          <w:vertAlign w:val="superscript"/>
          <w:lang w:val="ka-GE"/>
        </w:rPr>
        <w:t xml:space="preserve">1 </w:t>
      </w:r>
      <w:r w:rsidRPr="00D04A48">
        <w:rPr>
          <w:b/>
        </w:rPr>
        <w:t>მუხლის</w:t>
      </w:r>
      <w:r w:rsidRPr="00D04A48">
        <w:rPr>
          <w:b/>
          <w:lang w:val="ka-GE"/>
        </w:rPr>
        <w:t>:</w:t>
      </w:r>
    </w:p>
    <w:p w14:paraId="1F8EF30A" w14:textId="2B2416AE" w:rsidR="00F3026A" w:rsidRPr="00D04A48" w:rsidRDefault="00F3026A" w:rsidP="009F1CED">
      <w:pPr>
        <w:pStyle w:val="abzacixm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ind w:firstLine="720"/>
        <w:rPr>
          <w:b/>
          <w:lang w:val="ka-GE"/>
        </w:rPr>
      </w:pPr>
      <w:r w:rsidRPr="00D04A48">
        <w:rPr>
          <w:b/>
          <w:lang w:val="ka-GE"/>
        </w:rPr>
        <w:t>მ.ა) მე-4 პუნქტი ჩამოყალიბდეს შემდეგი რედაქციით:</w:t>
      </w:r>
    </w:p>
    <w:p w14:paraId="1DB1C649" w14:textId="4B830D86" w:rsidR="00F3026A" w:rsidRPr="00D04A48" w:rsidRDefault="00F3026A" w:rsidP="009F1CED">
      <w:pPr>
        <w:pStyle w:val="Bodytext6"/>
        <w:tabs>
          <w:tab w:val="left" w:pos="112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0" w:after="0" w:line="360" w:lineRule="auto"/>
        <w:ind w:firstLine="720"/>
        <w:rPr>
          <w:rFonts w:ascii="Sylfaen" w:eastAsia="Times New Roman" w:hAnsi="Sylfaen" w:cs="Sylfaen"/>
          <w:sz w:val="22"/>
          <w:szCs w:val="22"/>
          <w:shd w:val="clear" w:color="auto" w:fill="auto"/>
          <w:lang w:eastAsia="x-none"/>
        </w:rPr>
      </w:pPr>
      <w:r w:rsidRPr="00D04A48">
        <w:rPr>
          <w:b/>
          <w:sz w:val="22"/>
          <w:szCs w:val="22"/>
          <w:lang w:val="ka-GE"/>
        </w:rPr>
        <w:t>„</w:t>
      </w:r>
      <w:r w:rsidRPr="00D04A48">
        <w:rPr>
          <w:rFonts w:ascii="Sylfaen" w:eastAsiaTheme="minorEastAsia" w:hAnsi="Sylfaen" w:cs="Sylfaen"/>
          <w:sz w:val="22"/>
          <w:szCs w:val="22"/>
          <w:shd w:val="clear" w:color="auto" w:fill="auto"/>
          <w:lang w:eastAsia="x-none"/>
        </w:rPr>
        <w:t xml:space="preserve">4. </w:t>
      </w:r>
      <w:r w:rsidRPr="00D04A48">
        <w:rPr>
          <w:rFonts w:ascii="Sylfaen" w:eastAsia="Times New Roman" w:hAnsi="Sylfaen" w:cs="Sylfaen"/>
          <w:sz w:val="22"/>
          <w:szCs w:val="22"/>
          <w:shd w:val="clear" w:color="auto" w:fill="auto"/>
          <w:lang w:eastAsia="x-none"/>
        </w:rPr>
        <w:t>ლიზინგით მისაღები სასოფლო-სამეურნეო დანიშნულების ტექნიკა უნდა იყოს ახალი (</w:t>
      </w:r>
      <w:r w:rsidRPr="00D04A48">
        <w:rPr>
          <w:rFonts w:ascii="Sylfaen" w:eastAsia="Sylfaen" w:hAnsi="Sylfaen"/>
          <w:color w:val="000000"/>
          <w:sz w:val="22"/>
          <w:szCs w:val="22"/>
        </w:rPr>
        <w:t>გარდა შპს ,,</w:t>
      </w:r>
      <w:r w:rsidRPr="00D04A48">
        <w:rPr>
          <w:rFonts w:ascii="Sylfaen" w:eastAsia="Sylfaen" w:hAnsi="Sylfaen"/>
          <w:color w:val="000000"/>
          <w:sz w:val="22"/>
          <w:szCs w:val="22"/>
          <w:lang w:val="ka-GE"/>
        </w:rPr>
        <w:t>სოფლის მეურნეობის ლოჯისტიკის და სერვისების კომპანიისგან</w:t>
      </w:r>
      <w:r w:rsidRPr="00D04A48">
        <w:rPr>
          <w:rFonts w:ascii="Sylfaen" w:eastAsia="Sylfaen" w:hAnsi="Sylfaen"/>
          <w:color w:val="000000"/>
          <w:sz w:val="22"/>
          <w:szCs w:val="22"/>
        </w:rPr>
        <w:t>“ (ს/კ: 206348736)</w:t>
      </w:r>
      <w:r w:rsidRPr="00D04A48">
        <w:rPr>
          <w:rFonts w:ascii="Sylfaen" w:eastAsia="Times New Roman" w:hAnsi="Sylfaen" w:cs="Sylfaen"/>
          <w:sz w:val="22"/>
          <w:szCs w:val="22"/>
          <w:shd w:val="clear" w:color="auto" w:fill="auto"/>
          <w:lang w:eastAsia="x-none"/>
        </w:rPr>
        <w:t xml:space="preserve"> </w:t>
      </w:r>
      <w:r w:rsidRPr="00D04A48">
        <w:rPr>
          <w:rFonts w:ascii="Sylfaen" w:eastAsia="Times New Roman" w:hAnsi="Sylfaen" w:cs="Sylfaen"/>
          <w:sz w:val="22"/>
          <w:szCs w:val="22"/>
          <w:shd w:val="clear" w:color="auto" w:fill="auto"/>
          <w:lang w:eastAsia="x-none"/>
        </w:rPr>
        <w:lastRenderedPageBreak/>
        <w:t>ლიზინგით მისაღები სასოფლო-სამეურნეო ტექნიკისა), კერძოდ, უნდა აკმაყოფილებდეს შემდეგ ორ პირობას:</w:t>
      </w:r>
    </w:p>
    <w:p w14:paraId="4810979D" w14:textId="275F0CD9" w:rsidR="00F3026A" w:rsidRPr="00D04A48" w:rsidRDefault="00F3026A" w:rsidP="009F1CE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360" w:lineRule="auto"/>
        <w:ind w:firstLine="720"/>
        <w:jc w:val="both"/>
        <w:rPr>
          <w:rFonts w:ascii="Sylfaen" w:eastAsia="Times New Roman" w:hAnsi="Sylfaen" w:cs="Sylfaen"/>
          <w:lang w:eastAsia="x-none"/>
        </w:rPr>
      </w:pPr>
      <w:r w:rsidRPr="00D04A48">
        <w:rPr>
          <w:rFonts w:ascii="Sylfaen" w:eastAsia="Times New Roman" w:hAnsi="Sylfaen" w:cs="Sylfaen"/>
          <w:lang w:eastAsia="x-none"/>
        </w:rPr>
        <w:t>ა) სასოფლო-სამეურნეო დანიშნულების ტექნიკის ლიზინგით მიღების მომენტში უნდა მოქმედებდეს სასოფლო-სამეურნეო დანიშნულების ტექნიკის მწარმოებელი კომპანიის მიერ გაცემული გარანტია (</w:t>
      </w:r>
      <w:r w:rsidRPr="00D04A48">
        <w:rPr>
          <w:rFonts w:ascii="Sylfaen" w:eastAsia="Sylfaen" w:hAnsi="Sylfaen"/>
          <w:color w:val="000000"/>
        </w:rPr>
        <w:t>გარდა შპს ,,</w:t>
      </w:r>
      <w:r w:rsidRPr="00D04A48">
        <w:rPr>
          <w:rFonts w:ascii="Sylfaen" w:eastAsia="Sylfaen" w:hAnsi="Sylfaen"/>
          <w:color w:val="000000"/>
          <w:lang w:val="ka-GE"/>
        </w:rPr>
        <w:t>სოფლის მეურნეობის ლოჯისტიკის და სერვისების კომპანიისგან</w:t>
      </w:r>
      <w:r w:rsidRPr="00D04A48">
        <w:rPr>
          <w:rFonts w:ascii="Sylfaen" w:eastAsia="Sylfaen" w:hAnsi="Sylfaen"/>
          <w:color w:val="000000"/>
        </w:rPr>
        <w:t>“ (ს/კ: 206348736)</w:t>
      </w:r>
      <w:r w:rsidRPr="00D04A48">
        <w:rPr>
          <w:rFonts w:ascii="Sylfaen" w:eastAsia="Sylfaen" w:hAnsi="Sylfaen"/>
          <w:color w:val="000000"/>
          <w:lang w:val="ka-GE"/>
        </w:rPr>
        <w:t xml:space="preserve"> </w:t>
      </w:r>
      <w:r w:rsidRPr="00D04A48">
        <w:rPr>
          <w:rFonts w:ascii="Sylfaen" w:eastAsia="Times New Roman" w:hAnsi="Sylfaen" w:cs="Sylfaen"/>
          <w:lang w:eastAsia="x-none"/>
        </w:rPr>
        <w:t>შესაძენი სასოფლო-სამეურნეო ტექნიკისა);</w:t>
      </w:r>
    </w:p>
    <w:p w14:paraId="3F954B9C" w14:textId="18D44575" w:rsidR="00F3026A" w:rsidRPr="00D04A48" w:rsidRDefault="00F3026A" w:rsidP="009F1CE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360" w:lineRule="auto"/>
        <w:ind w:firstLine="720"/>
        <w:jc w:val="both"/>
        <w:rPr>
          <w:rFonts w:ascii="Sylfaen" w:eastAsia="Times New Roman" w:hAnsi="Sylfaen" w:cs="Sylfaen"/>
          <w:lang w:val="ka-GE" w:eastAsia="x-none"/>
        </w:rPr>
      </w:pPr>
      <w:r w:rsidRPr="00D04A48">
        <w:rPr>
          <w:rFonts w:ascii="Sylfaen" w:eastAsia="Times New Roman" w:hAnsi="Sylfaen" w:cs="Sylfaen"/>
          <w:lang w:eastAsia="x-none"/>
        </w:rPr>
        <w:t>ბ) სასოფლო-სამეურნეო დანიშნულების ტექნიკა წარმოებული უნდა</w:t>
      </w:r>
      <w:r w:rsidRPr="00D04A48">
        <w:rPr>
          <w:rFonts w:ascii="Sylfaen" w:eastAsia="Times New Roman" w:hAnsi="Sylfaen" w:cs="Sylfaen"/>
          <w:lang w:eastAsia="x-none"/>
        </w:rPr>
        <w:br/>
        <w:t>იყოს ლიზინგით მიღებამდე არა უმეტეს 3 კალენდარული წლით ადრე.</w:t>
      </w:r>
      <w:r w:rsidR="003C6892" w:rsidRPr="00D04A48">
        <w:rPr>
          <w:rFonts w:ascii="Sylfaen" w:eastAsia="Times New Roman" w:hAnsi="Sylfaen" w:cs="Sylfaen"/>
          <w:lang w:val="ka-GE" w:eastAsia="x-none"/>
        </w:rPr>
        <w:t>“.</w:t>
      </w:r>
    </w:p>
    <w:p w14:paraId="4A0E8C2A" w14:textId="6A2813D0" w:rsidR="00F3026A" w:rsidRPr="00D04A48" w:rsidRDefault="006D6B35" w:rsidP="009F1CED">
      <w:pPr>
        <w:pStyle w:val="abzacixm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ind w:firstLine="720"/>
        <w:rPr>
          <w:b/>
          <w:lang w:val="ka-GE"/>
        </w:rPr>
      </w:pPr>
      <w:r w:rsidRPr="00D04A48">
        <w:rPr>
          <w:b/>
          <w:lang w:val="ka-GE"/>
        </w:rPr>
        <w:t>მ.ბ) მე-5 პუნქტის შემდეგ დაემატოს შემდეგი შინაარსის 5</w:t>
      </w:r>
      <w:r w:rsidRPr="00D04A48">
        <w:rPr>
          <w:b/>
          <w:vertAlign w:val="superscript"/>
          <w:lang w:val="ka-GE"/>
        </w:rPr>
        <w:t xml:space="preserve">1 </w:t>
      </w:r>
      <w:r w:rsidRPr="00D04A48">
        <w:rPr>
          <w:b/>
          <w:lang w:val="ka-GE"/>
        </w:rPr>
        <w:t>და 5</w:t>
      </w:r>
      <w:r w:rsidRPr="00D04A48">
        <w:rPr>
          <w:b/>
          <w:vertAlign w:val="superscript"/>
          <w:lang w:val="ka-GE"/>
        </w:rPr>
        <w:t xml:space="preserve">2  </w:t>
      </w:r>
      <w:r w:rsidRPr="00D04A48">
        <w:rPr>
          <w:b/>
        </w:rPr>
        <w:t>პუნქტები</w:t>
      </w:r>
      <w:r w:rsidRPr="00D04A48">
        <w:rPr>
          <w:b/>
          <w:lang w:val="ka-GE"/>
        </w:rPr>
        <w:t>:</w:t>
      </w:r>
    </w:p>
    <w:p w14:paraId="2EBB2328" w14:textId="2A4B6DFB" w:rsidR="002C0BB3" w:rsidRPr="00D04A48" w:rsidRDefault="002C0BB3" w:rsidP="009F1CED">
      <w:pPr>
        <w:pStyle w:val="abzacixm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ind w:firstLine="720"/>
      </w:pPr>
      <w:r w:rsidRPr="00D04A48">
        <w:rPr>
          <w:lang w:val="ka-GE"/>
        </w:rPr>
        <w:t>,,</w:t>
      </w:r>
      <w:r w:rsidR="006D6B35" w:rsidRPr="00D04A48">
        <w:rPr>
          <w:lang w:val="ka-GE"/>
        </w:rPr>
        <w:t>5</w:t>
      </w:r>
      <w:r w:rsidR="006D6B35" w:rsidRPr="00D04A48">
        <w:rPr>
          <w:vertAlign w:val="superscript"/>
          <w:lang w:val="ka-GE"/>
        </w:rPr>
        <w:t>1</w:t>
      </w:r>
      <w:r w:rsidRPr="00D04A48">
        <w:t>. იმისათვის, რომ პოტენციურმა ბენეფიციარმა ისარგებლოს შეღავათიანი აგროლიზინგით, იგი უნდა აკმაყოფილებდეს ლიზინგის გამცემის მიერ ასეთი ტიპის ლიზინგის გაცემის წინაპირობებსა და ამ პროექტის მოთხოვნებს</w:t>
      </w:r>
      <w:r w:rsidR="006D6B35" w:rsidRPr="00D04A48">
        <w:t>.</w:t>
      </w:r>
    </w:p>
    <w:p w14:paraId="5C408FD2" w14:textId="0B9233C5" w:rsidR="002C0BB3" w:rsidRPr="00D04A48" w:rsidRDefault="006D6B35" w:rsidP="009F1CE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360" w:lineRule="auto"/>
        <w:ind w:firstLine="720"/>
        <w:jc w:val="both"/>
        <w:rPr>
          <w:rFonts w:ascii="Sylfaen" w:eastAsia="Sylfaen" w:hAnsi="Sylfaen"/>
          <w:lang w:val="ka-GE"/>
        </w:rPr>
      </w:pPr>
      <w:r w:rsidRPr="00D04A48">
        <w:rPr>
          <w:lang w:val="ka-GE"/>
        </w:rPr>
        <w:t>5</w:t>
      </w:r>
      <w:r w:rsidRPr="00D04A48">
        <w:rPr>
          <w:vertAlign w:val="superscript"/>
          <w:lang w:val="ka-GE"/>
        </w:rPr>
        <w:t>2</w:t>
      </w:r>
      <w:r w:rsidRPr="00D04A48">
        <w:rPr>
          <w:rFonts w:ascii="Sylfaen" w:eastAsia="Sylfaen" w:hAnsi="Sylfaen"/>
          <w:lang w:val="ka-GE"/>
        </w:rPr>
        <w:t>.</w:t>
      </w:r>
      <w:r w:rsidR="002C0BB3" w:rsidRPr="00D04A48">
        <w:rPr>
          <w:rFonts w:ascii="Sylfaen" w:eastAsia="Sylfaen" w:hAnsi="Sylfaen"/>
          <w:lang w:val="ka-GE"/>
        </w:rPr>
        <w:t xml:space="preserve"> პოტენციური ბენეფიციარი რეგისტრირებული უნდა იყოს „ფერმათა/ფერმერთა რეგისტრაციის  პროექტის“ ფარგლებში წარმოებულ  რეესტრში.</w:t>
      </w:r>
      <w:r w:rsidRPr="00D04A48">
        <w:rPr>
          <w:rFonts w:ascii="Sylfaen" w:eastAsia="Sylfaen" w:hAnsi="Sylfaen"/>
          <w:lang w:val="ka-GE"/>
        </w:rPr>
        <w:t>“;</w:t>
      </w:r>
    </w:p>
    <w:p w14:paraId="306F762B" w14:textId="6481050C" w:rsidR="006D6B35" w:rsidRPr="00D04A48" w:rsidRDefault="006D6B35" w:rsidP="009F1CE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360" w:lineRule="auto"/>
        <w:ind w:firstLine="720"/>
        <w:jc w:val="both"/>
        <w:rPr>
          <w:rFonts w:ascii="Sylfaen" w:hAnsi="Sylfaen" w:cs="Sylfaen"/>
          <w:b/>
          <w:lang w:val="ka-GE"/>
        </w:rPr>
      </w:pPr>
      <w:r w:rsidRPr="00D04A48">
        <w:rPr>
          <w:rFonts w:ascii="Sylfaen" w:hAnsi="Sylfaen" w:cs="Sylfaen"/>
          <w:b/>
          <w:lang w:val="ka-GE"/>
        </w:rPr>
        <w:t>მ.გ) მე-7-მე-9 პუნქტები ჩამოყალიბდეს შემდეგი რედაქციით:</w:t>
      </w:r>
    </w:p>
    <w:p w14:paraId="56E5BCCE" w14:textId="0F0E4B5F" w:rsidR="002C0BB3" w:rsidRPr="00D04A48" w:rsidRDefault="006D6B35" w:rsidP="009F1CED">
      <w:pPr>
        <w:pStyle w:val="Bodytext2"/>
        <w:tabs>
          <w:tab w:val="left" w:pos="1398"/>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360" w:lineRule="auto"/>
        <w:ind w:firstLine="720"/>
        <w:jc w:val="both"/>
        <w:rPr>
          <w:rFonts w:ascii="Sylfaen" w:eastAsia="Sylfaen" w:hAnsi="Sylfaen"/>
          <w:sz w:val="22"/>
          <w:szCs w:val="22"/>
          <w:shd w:val="clear" w:color="auto" w:fill="auto"/>
        </w:rPr>
      </w:pPr>
      <w:r w:rsidRPr="00D04A48">
        <w:rPr>
          <w:rFonts w:ascii="Sylfaen" w:eastAsia="Sylfaen" w:hAnsi="Sylfaen"/>
          <w:sz w:val="22"/>
          <w:szCs w:val="22"/>
          <w:shd w:val="clear" w:color="auto" w:fill="auto"/>
          <w:lang w:val="ka-GE"/>
        </w:rPr>
        <w:t>,,7</w:t>
      </w:r>
      <w:r w:rsidR="002C0BB3" w:rsidRPr="00D04A48">
        <w:rPr>
          <w:rFonts w:ascii="Sylfaen" w:eastAsia="Sylfaen" w:hAnsi="Sylfaen"/>
          <w:sz w:val="22"/>
          <w:szCs w:val="22"/>
          <w:shd w:val="clear" w:color="auto" w:fill="auto"/>
        </w:rPr>
        <w:t>. ქვეკომპონენტის</w:t>
      </w:r>
      <w:r w:rsidR="002C0BB3" w:rsidRPr="00D04A48">
        <w:rPr>
          <w:rFonts w:ascii="Sylfaen" w:eastAsia="Sylfaen" w:hAnsi="Sylfaen"/>
          <w:sz w:val="22"/>
          <w:szCs w:val="22"/>
          <w:shd w:val="clear" w:color="auto" w:fill="auto"/>
        </w:rPr>
        <w:tab/>
        <w:t xml:space="preserve">ფარგლებში შეღავათიანი აგროლიზინგი განისაზღვრება 7 000 ლარიდან 1 500 000 ლარის ჩათვლით. ბენეფიციარის მიერ პროექტის </w:t>
      </w:r>
      <w:r w:rsidR="00E92DE4" w:rsidRPr="00D04A48">
        <w:rPr>
          <w:rFonts w:ascii="Sylfaen" w:eastAsia="Sylfaen" w:hAnsi="Sylfaen"/>
          <w:sz w:val="22"/>
          <w:szCs w:val="22"/>
          <w:shd w:val="clear" w:color="auto" w:fill="auto"/>
          <w:lang w:val="ka-GE"/>
        </w:rPr>
        <w:t>მე-</w:t>
      </w:r>
      <w:r w:rsidR="00DE23E4" w:rsidRPr="00D04A48">
        <w:rPr>
          <w:rFonts w:ascii="Sylfaen" w:eastAsia="Sylfaen" w:hAnsi="Sylfaen"/>
          <w:sz w:val="22"/>
          <w:szCs w:val="22"/>
          <w:shd w:val="clear" w:color="auto" w:fill="auto"/>
          <w:lang w:val="ka-GE"/>
        </w:rPr>
        <w:t>7</w:t>
      </w:r>
      <w:r w:rsidR="002C0BB3" w:rsidRPr="00D04A48">
        <w:rPr>
          <w:rFonts w:ascii="Sylfaen" w:eastAsia="Sylfaen" w:hAnsi="Sylfaen"/>
          <w:sz w:val="22"/>
          <w:szCs w:val="22"/>
          <w:shd w:val="clear" w:color="auto" w:fill="auto"/>
        </w:rPr>
        <w:t xml:space="preserve"> და </w:t>
      </w:r>
      <w:r w:rsidR="00E92DE4" w:rsidRPr="00D04A48">
        <w:rPr>
          <w:rFonts w:ascii="Sylfaen" w:eastAsia="Sylfaen" w:hAnsi="Sylfaen"/>
          <w:sz w:val="22"/>
          <w:szCs w:val="22"/>
          <w:shd w:val="clear" w:color="auto" w:fill="auto"/>
          <w:lang w:val="ka-GE"/>
        </w:rPr>
        <w:t>მე-</w:t>
      </w:r>
      <w:r w:rsidR="00DE23E4" w:rsidRPr="00D04A48">
        <w:rPr>
          <w:rFonts w:ascii="Sylfaen" w:eastAsia="Sylfaen" w:hAnsi="Sylfaen"/>
          <w:sz w:val="22"/>
          <w:szCs w:val="22"/>
          <w:shd w:val="clear" w:color="auto" w:fill="auto"/>
          <w:lang w:val="ka-GE"/>
        </w:rPr>
        <w:t>9</w:t>
      </w:r>
      <w:r w:rsidR="002C0BB3" w:rsidRPr="00D04A48">
        <w:rPr>
          <w:rFonts w:ascii="Sylfaen" w:eastAsia="Sylfaen" w:hAnsi="Sylfaen"/>
          <w:sz w:val="22"/>
          <w:szCs w:val="22"/>
          <w:shd w:val="clear" w:color="auto" w:fill="auto"/>
        </w:rPr>
        <w:t xml:space="preserve"> მუხლები</w:t>
      </w:r>
      <w:r w:rsidR="00E92DE4" w:rsidRPr="00D04A48">
        <w:rPr>
          <w:rFonts w:ascii="Sylfaen" w:eastAsia="Sylfaen" w:hAnsi="Sylfaen"/>
          <w:sz w:val="22"/>
          <w:szCs w:val="22"/>
          <w:shd w:val="clear" w:color="auto" w:fill="auto"/>
          <w:lang w:val="ka-GE"/>
        </w:rPr>
        <w:t>თ გათვალისწინებული</w:t>
      </w:r>
      <w:r w:rsidR="002C0BB3" w:rsidRPr="00D04A48">
        <w:rPr>
          <w:rFonts w:ascii="Sylfaen" w:eastAsia="Sylfaen" w:hAnsi="Sylfaen"/>
          <w:sz w:val="22"/>
          <w:szCs w:val="22"/>
          <w:shd w:val="clear" w:color="auto" w:fill="auto"/>
        </w:rPr>
        <w:t xml:space="preserve"> შეღავათიანი აგროკრედიტ(ებ)ისა და აგროლიზინგ(ებ)ის ჯამი არ უნდა აღემატებოდეს 1 500 000 ლარს.</w:t>
      </w:r>
    </w:p>
    <w:p w14:paraId="468921AC" w14:textId="76C7A692" w:rsidR="002C0BB3" w:rsidRPr="00D04A48" w:rsidRDefault="006D6B35" w:rsidP="009F1CED">
      <w:pPr>
        <w:pStyle w:val="Bodytext2"/>
        <w:tabs>
          <w:tab w:val="left" w:pos="1398"/>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360" w:lineRule="auto"/>
        <w:ind w:firstLine="720"/>
        <w:jc w:val="both"/>
        <w:rPr>
          <w:rFonts w:ascii="Sylfaen" w:eastAsia="Sylfaen" w:hAnsi="Sylfaen"/>
          <w:sz w:val="22"/>
          <w:szCs w:val="22"/>
          <w:shd w:val="clear" w:color="auto" w:fill="auto"/>
        </w:rPr>
      </w:pPr>
      <w:r w:rsidRPr="00D04A48">
        <w:rPr>
          <w:rFonts w:ascii="Sylfaen" w:eastAsia="Sylfaen" w:hAnsi="Sylfaen"/>
          <w:sz w:val="22"/>
          <w:szCs w:val="22"/>
          <w:shd w:val="clear" w:color="auto" w:fill="auto"/>
          <w:lang w:val="ka-GE"/>
        </w:rPr>
        <w:t>8</w:t>
      </w:r>
      <w:r w:rsidR="002C0BB3" w:rsidRPr="00D04A48">
        <w:rPr>
          <w:rFonts w:ascii="Sylfaen" w:eastAsia="Sylfaen" w:hAnsi="Sylfaen"/>
          <w:sz w:val="22"/>
          <w:szCs w:val="22"/>
          <w:shd w:val="clear" w:color="auto" w:fill="auto"/>
        </w:rPr>
        <w:t>. ქვეკოიპონენტის ფარგლებში სააგენტოს მიზნობრივი თანადაფინანსების ოდენობა შეადგენს ლიზინგის გამცემის ინვესტიციის წლიურ 9 %-ს, რომელსაც სააგენტო გადაუხდის ლიზინგის მიმღებს, მის მიერ ხელშეკრულებით დადგენილი სალიზინგო საზღაურის გადახდის გრაფიკის შესაბამისად, სალიზინგო საზდაურის გადახდის შემდეგ.</w:t>
      </w:r>
    </w:p>
    <w:p w14:paraId="15DDA079" w14:textId="23FBEBEE" w:rsidR="002C0BB3" w:rsidRPr="00D04A48" w:rsidRDefault="006D6B35" w:rsidP="009F1CED">
      <w:pPr>
        <w:pStyle w:val="Bodytext2"/>
        <w:tabs>
          <w:tab w:val="left" w:pos="104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360" w:lineRule="auto"/>
        <w:ind w:firstLine="720"/>
        <w:jc w:val="both"/>
        <w:rPr>
          <w:rFonts w:ascii="Sylfaen" w:eastAsia="Sylfaen" w:hAnsi="Sylfaen"/>
          <w:sz w:val="22"/>
          <w:szCs w:val="22"/>
          <w:shd w:val="clear" w:color="auto" w:fill="auto"/>
          <w:lang w:val="ka-GE"/>
        </w:rPr>
      </w:pPr>
      <w:r w:rsidRPr="00D04A48">
        <w:rPr>
          <w:rFonts w:ascii="Sylfaen" w:eastAsia="Sylfaen" w:hAnsi="Sylfaen"/>
          <w:sz w:val="22"/>
          <w:szCs w:val="22"/>
          <w:shd w:val="clear" w:color="auto" w:fill="auto"/>
          <w:lang w:val="ka-GE"/>
        </w:rPr>
        <w:t>9</w:t>
      </w:r>
      <w:r w:rsidR="002C0BB3" w:rsidRPr="00D04A48">
        <w:rPr>
          <w:rFonts w:ascii="Sylfaen" w:eastAsia="Sylfaen" w:hAnsi="Sylfaen"/>
          <w:sz w:val="22"/>
          <w:szCs w:val="22"/>
          <w:shd w:val="clear" w:color="auto" w:fill="auto"/>
        </w:rPr>
        <w:t xml:space="preserve">. ქვეკომპონენტის ფარგლებში სააგენტო განახორციელებს არა უმეტეს </w:t>
      </w:r>
      <w:r w:rsidR="002C0BB3" w:rsidRPr="00D04A48">
        <w:rPr>
          <w:rFonts w:ascii="Sylfaen" w:eastAsia="Sylfaen" w:hAnsi="Sylfaen"/>
          <w:sz w:val="22"/>
          <w:szCs w:val="22"/>
          <w:shd w:val="clear" w:color="auto" w:fill="auto"/>
          <w:lang w:val="ka-GE"/>
        </w:rPr>
        <w:t>48</w:t>
      </w:r>
      <w:r w:rsidR="002C0BB3" w:rsidRPr="00D04A48">
        <w:rPr>
          <w:rFonts w:ascii="Sylfaen" w:eastAsia="Sylfaen" w:hAnsi="Sylfaen"/>
          <w:sz w:val="22"/>
          <w:szCs w:val="22"/>
          <w:shd w:val="clear" w:color="auto" w:fill="auto"/>
        </w:rPr>
        <w:t xml:space="preserve"> თვის სალიზინგო საზღაურის თანადაფინანსებას, აგროლიზინგის გაცემიდან არა უმეტეს მომდევნო </w:t>
      </w:r>
      <w:r w:rsidR="002C0BB3" w:rsidRPr="00D04A48">
        <w:rPr>
          <w:rFonts w:ascii="Sylfaen" w:eastAsia="Sylfaen" w:hAnsi="Sylfaen"/>
          <w:sz w:val="22"/>
          <w:szCs w:val="22"/>
          <w:shd w:val="clear" w:color="auto" w:fill="auto"/>
          <w:lang w:val="ka-GE"/>
        </w:rPr>
        <w:t>50</w:t>
      </w:r>
      <w:r w:rsidR="002C0BB3" w:rsidRPr="00D04A48">
        <w:rPr>
          <w:rFonts w:ascii="Sylfaen" w:eastAsia="Sylfaen" w:hAnsi="Sylfaen"/>
          <w:sz w:val="22"/>
          <w:szCs w:val="22"/>
          <w:shd w:val="clear" w:color="auto" w:fill="auto"/>
        </w:rPr>
        <w:t xml:space="preserve"> თვის განმავლობაში.</w:t>
      </w:r>
      <w:r w:rsidR="002C0BB3" w:rsidRPr="00D04A48">
        <w:rPr>
          <w:rFonts w:ascii="Sylfaen" w:eastAsia="Sylfaen" w:hAnsi="Sylfaen"/>
          <w:sz w:val="22"/>
          <w:szCs w:val="22"/>
          <w:shd w:val="clear" w:color="auto" w:fill="auto"/>
          <w:lang w:val="ka-GE"/>
        </w:rPr>
        <w:t>“.</w:t>
      </w:r>
    </w:p>
    <w:p w14:paraId="00584ED1" w14:textId="77777777" w:rsidR="002C0BB3" w:rsidRPr="00D04A48" w:rsidRDefault="002C0BB3" w:rsidP="009F1CED">
      <w:pPr>
        <w:pStyle w:val="Bodytext3"/>
        <w:tabs>
          <w:tab w:val="left" w:pos="1476"/>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before="0" w:after="0" w:line="360" w:lineRule="auto"/>
        <w:ind w:firstLine="720"/>
        <w:rPr>
          <w:rFonts w:ascii="Sylfaen" w:eastAsia="Sylfaen" w:hAnsi="Sylfaen"/>
          <w:b/>
          <w:sz w:val="22"/>
          <w:szCs w:val="22"/>
          <w:shd w:val="clear" w:color="auto" w:fill="auto"/>
          <w:lang w:val="ka-GE"/>
        </w:rPr>
      </w:pPr>
      <w:r w:rsidRPr="00D04A48">
        <w:rPr>
          <w:rFonts w:ascii="Sylfaen" w:eastAsia="Sylfaen" w:hAnsi="Sylfaen"/>
          <w:b/>
          <w:sz w:val="22"/>
          <w:szCs w:val="22"/>
          <w:shd w:val="clear" w:color="auto" w:fill="auto"/>
          <w:lang w:val="ka-GE"/>
        </w:rPr>
        <w:t>ნ) მე-11 მუხლი ჩამოყალიბდეს შემდეგი რედაქციით:</w:t>
      </w:r>
    </w:p>
    <w:p w14:paraId="56D459D4" w14:textId="77777777" w:rsidR="002C0BB3" w:rsidRPr="00D04A48" w:rsidRDefault="002C0BB3" w:rsidP="009F1CED">
      <w:pPr>
        <w:pStyle w:val="abzacixm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ind w:firstLine="720"/>
        <w:rPr>
          <w:color w:val="000000"/>
        </w:rPr>
      </w:pPr>
      <w:r w:rsidRPr="00D04A48">
        <w:rPr>
          <w:b/>
          <w:color w:val="000000"/>
          <w:lang w:val="ka-GE"/>
        </w:rPr>
        <w:t>,,</w:t>
      </w:r>
      <w:r w:rsidRPr="00D04A48">
        <w:rPr>
          <w:b/>
          <w:color w:val="000000"/>
        </w:rPr>
        <w:t>მუხლი 11. შეღავათიანი აგროკრედიტის</w:t>
      </w:r>
      <w:r w:rsidRPr="00D04A48">
        <w:rPr>
          <w:b/>
          <w:color w:val="000000"/>
          <w:lang w:val="ka-GE"/>
        </w:rPr>
        <w:t xml:space="preserve"> რეფინანსირების </w:t>
      </w:r>
      <w:r w:rsidRPr="00D04A48">
        <w:rPr>
          <w:b/>
          <w:color w:val="000000"/>
        </w:rPr>
        <w:t xml:space="preserve"> პირობები თანადაფინანსების პროექტისთვის </w:t>
      </w:r>
    </w:p>
    <w:p w14:paraId="0D53EE74" w14:textId="6AF411D8" w:rsidR="005F2944" w:rsidRDefault="002C0BB3" w:rsidP="009F1CED">
      <w:pPr>
        <w:pStyle w:val="abzacixm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ind w:firstLine="720"/>
        <w:rPr>
          <w:lang w:val="ka-GE"/>
        </w:rPr>
      </w:pPr>
      <w:r w:rsidRPr="00D04A48">
        <w:rPr>
          <w:color w:val="000000"/>
          <w:lang w:val="ka-GE"/>
        </w:rPr>
        <w:t xml:space="preserve">დასაშვებია გაცემული შეღავათიანი აგროკრედიტების რეფინანსირება  თუ  </w:t>
      </w:r>
      <w:r w:rsidRPr="00D04A48">
        <w:t xml:space="preserve">სესხის რეფინანსირების თარიღისთვის ახალი სესხის თანხა არ აღემატება თავდაპირველი სესხის ნარჩენ </w:t>
      </w:r>
      <w:r w:rsidRPr="00D04A48">
        <w:lastRenderedPageBreak/>
        <w:t>ძირითად თანხას,</w:t>
      </w:r>
      <w:r w:rsidRPr="00D04A48">
        <w:rPr>
          <w:lang w:val="ka-GE"/>
        </w:rPr>
        <w:t xml:space="preserve"> </w:t>
      </w:r>
      <w:r w:rsidRPr="00D04A48">
        <w:t>რეფინანსირების შედეგად არ იზრდება თავდაპირველი სესხის ვადა და სააგენტოს დარჩენილი გადასახდელი თანადაფინანსების ჯამური მოცულობა.</w:t>
      </w:r>
      <w:r w:rsidRPr="00D04A48">
        <w:rPr>
          <w:lang w:val="ka-GE"/>
        </w:rPr>
        <w:t>“.</w:t>
      </w:r>
    </w:p>
    <w:p w14:paraId="1C96E97E" w14:textId="5960A0AF" w:rsidR="00495069" w:rsidRPr="00495069" w:rsidRDefault="00495069" w:rsidP="00495069">
      <w:pPr>
        <w:pStyle w:val="abzacixm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ind w:firstLine="720"/>
        <w:rPr>
          <w:b/>
          <w:bCs/>
          <w:lang w:val="ka-GE"/>
        </w:rPr>
      </w:pPr>
      <w:r w:rsidRPr="00495069">
        <w:rPr>
          <w:b/>
          <w:bCs/>
          <w:lang w:val="ka-GE"/>
        </w:rPr>
        <w:t xml:space="preserve">მუხლი 2. </w:t>
      </w:r>
      <w:r w:rsidRPr="00495069">
        <w:rPr>
          <w:bCs/>
          <w:lang w:val="ka-GE"/>
        </w:rPr>
        <w:t>ეს</w:t>
      </w:r>
      <w:r>
        <w:rPr>
          <w:b/>
          <w:bCs/>
          <w:lang w:val="ka-GE"/>
        </w:rPr>
        <w:t xml:space="preserve"> </w:t>
      </w:r>
      <w:r w:rsidRPr="00495069">
        <w:rPr>
          <w:lang w:val="ka-GE"/>
        </w:rPr>
        <w:t xml:space="preserve">განკარგულება </w:t>
      </w:r>
      <w:r w:rsidR="00E50110">
        <w:rPr>
          <w:lang w:val="ka-GE"/>
        </w:rPr>
        <w:t>ამოქმედდეს</w:t>
      </w:r>
      <w:r w:rsidRPr="00495069">
        <w:rPr>
          <w:lang w:val="ka-GE"/>
        </w:rPr>
        <w:t xml:space="preserve"> 2020 წლის</w:t>
      </w:r>
      <w:r w:rsidR="00BA3C0F">
        <w:rPr>
          <w:lang w:val="ka-GE"/>
        </w:rPr>
        <w:t xml:space="preserve"> 10 თებერვლიდან</w:t>
      </w:r>
      <w:r w:rsidRPr="00495069">
        <w:rPr>
          <w:lang w:val="ka-GE"/>
        </w:rPr>
        <w:t xml:space="preserve"> და არ </w:t>
      </w:r>
      <w:r>
        <w:rPr>
          <w:lang w:val="ka-GE"/>
        </w:rPr>
        <w:t>გავრცელდეს</w:t>
      </w:r>
      <w:r w:rsidRPr="00495069">
        <w:rPr>
          <w:lang w:val="ka-GE"/>
        </w:rPr>
        <w:t xml:space="preserve"> განკარგულების ძალაში შესვლამდე წარმოშობილ სამართლებრივ ურთიერთობებზე.</w:t>
      </w:r>
      <w:r w:rsidRPr="00495069">
        <w:rPr>
          <w:b/>
          <w:bCs/>
          <w:lang w:val="ka-GE"/>
        </w:rPr>
        <w:t xml:space="preserve"> </w:t>
      </w:r>
    </w:p>
    <w:p w14:paraId="305D7E7C" w14:textId="77777777" w:rsidR="00495069" w:rsidRPr="00495069" w:rsidRDefault="00495069" w:rsidP="00495069">
      <w:pPr>
        <w:pStyle w:val="abzacixm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ind w:firstLine="720"/>
        <w:rPr>
          <w:lang w:val="ka-GE"/>
        </w:rPr>
      </w:pPr>
    </w:p>
    <w:p w14:paraId="1BEA1B06" w14:textId="7F1B7E3B" w:rsidR="00202D80" w:rsidRDefault="00202D80" w:rsidP="009F1CED">
      <w:pPr>
        <w:pStyle w:val="abzacixm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ind w:firstLine="720"/>
        <w:rPr>
          <w:lang w:val="ka-GE"/>
        </w:rPr>
      </w:pPr>
    </w:p>
    <w:p w14:paraId="5CC6A175" w14:textId="77777777" w:rsidR="00202D80" w:rsidRPr="00D04A48" w:rsidRDefault="00202D80" w:rsidP="009F1CED">
      <w:pPr>
        <w:pStyle w:val="abzacixm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ind w:firstLine="720"/>
        <w:rPr>
          <w:lang w:val="ka-GE"/>
        </w:rPr>
      </w:pPr>
    </w:p>
    <w:p w14:paraId="35A090A1" w14:textId="12E604E6" w:rsidR="00143C25" w:rsidRPr="009F1CED" w:rsidRDefault="00872B44" w:rsidP="009F1CED">
      <w:pPr>
        <w:pStyle w:val="abzacixm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ind w:firstLine="720"/>
        <w:rPr>
          <w:b/>
          <w:lang w:val="ka-GE"/>
        </w:rPr>
      </w:pPr>
      <w:r w:rsidRPr="009F1CED">
        <w:rPr>
          <w:b/>
          <w:lang w:val="ka-GE"/>
        </w:rPr>
        <w:t xml:space="preserve">პრემიერ-მინისტრი </w:t>
      </w:r>
      <w:r w:rsidRPr="009F1CED">
        <w:rPr>
          <w:b/>
          <w:lang w:val="ka-GE"/>
        </w:rPr>
        <w:tab/>
      </w:r>
      <w:r w:rsidRPr="009F1CED">
        <w:rPr>
          <w:b/>
          <w:lang w:val="ka-GE"/>
        </w:rPr>
        <w:tab/>
      </w:r>
      <w:r w:rsidRPr="009F1CED">
        <w:rPr>
          <w:b/>
          <w:lang w:val="ka-GE"/>
        </w:rPr>
        <w:tab/>
      </w:r>
      <w:r w:rsidRPr="009F1CED">
        <w:rPr>
          <w:b/>
          <w:lang w:val="ka-GE"/>
        </w:rPr>
        <w:tab/>
      </w:r>
      <w:r w:rsidRPr="009F1CED">
        <w:rPr>
          <w:b/>
          <w:lang w:val="ka-GE"/>
        </w:rPr>
        <w:tab/>
      </w:r>
      <w:r w:rsidRPr="009F1CED">
        <w:rPr>
          <w:b/>
          <w:lang w:val="ka-GE"/>
        </w:rPr>
        <w:tab/>
      </w:r>
      <w:r w:rsidRPr="009F1CED">
        <w:rPr>
          <w:b/>
          <w:lang w:val="ka-GE"/>
        </w:rPr>
        <w:tab/>
        <w:t>გიორგი გახარია</w:t>
      </w:r>
    </w:p>
    <w:p w14:paraId="4E4D0FCD" w14:textId="77777777" w:rsidR="00143C25" w:rsidRPr="00D04A48" w:rsidRDefault="00143C25" w:rsidP="009F1CED">
      <w:pPr>
        <w:spacing w:line="360" w:lineRule="auto"/>
        <w:rPr>
          <w:lang w:val="ka-GE"/>
        </w:rPr>
      </w:pPr>
    </w:p>
    <w:p w14:paraId="00076CEE" w14:textId="77777777" w:rsidR="00143C25" w:rsidRPr="00D04A48" w:rsidRDefault="00143C25" w:rsidP="009F1CED">
      <w:pPr>
        <w:spacing w:line="360" w:lineRule="auto"/>
        <w:rPr>
          <w:lang w:val="ka-GE"/>
        </w:rPr>
      </w:pPr>
    </w:p>
    <w:p w14:paraId="3DCFE17B" w14:textId="77777777" w:rsidR="00143C25" w:rsidRPr="00D04A48" w:rsidRDefault="00143C25" w:rsidP="009F1CED">
      <w:pPr>
        <w:spacing w:line="360" w:lineRule="auto"/>
        <w:rPr>
          <w:lang w:val="ka-GE"/>
        </w:rPr>
      </w:pPr>
      <w:bookmarkStart w:id="0" w:name="_GoBack"/>
      <w:bookmarkEnd w:id="0"/>
    </w:p>
    <w:p w14:paraId="7C882012" w14:textId="77777777" w:rsidR="00143C25" w:rsidRPr="00D04A48" w:rsidRDefault="00143C25" w:rsidP="009F1CED">
      <w:pPr>
        <w:spacing w:line="360" w:lineRule="auto"/>
        <w:rPr>
          <w:lang w:val="ka-GE"/>
        </w:rPr>
      </w:pPr>
    </w:p>
    <w:p w14:paraId="68D02B88" w14:textId="77777777" w:rsidR="00143C25" w:rsidRPr="00D04A48" w:rsidRDefault="00143C25" w:rsidP="009F1CED">
      <w:pPr>
        <w:spacing w:line="360" w:lineRule="auto"/>
        <w:rPr>
          <w:lang w:val="ka-GE"/>
        </w:rPr>
      </w:pPr>
    </w:p>
    <w:p w14:paraId="66A23FF1" w14:textId="7339B2F0" w:rsidR="00143C25" w:rsidRDefault="00143C25" w:rsidP="009F1CED">
      <w:pPr>
        <w:tabs>
          <w:tab w:val="left" w:pos="5625"/>
        </w:tabs>
        <w:spacing w:line="360" w:lineRule="auto"/>
        <w:rPr>
          <w:rFonts w:ascii="Sylfaen" w:hAnsi="Sylfaen"/>
          <w:lang w:val="ka-GE"/>
        </w:rPr>
      </w:pPr>
    </w:p>
    <w:p w14:paraId="07929CE6" w14:textId="77777777" w:rsidR="009F1CED" w:rsidRPr="00D04A48" w:rsidRDefault="009F1CED" w:rsidP="009F1CED">
      <w:pPr>
        <w:tabs>
          <w:tab w:val="left" w:pos="5625"/>
        </w:tabs>
        <w:spacing w:line="360" w:lineRule="auto"/>
        <w:rPr>
          <w:rFonts w:ascii="Sylfaen" w:hAnsi="Sylfaen"/>
          <w:lang w:val="ka-GE"/>
        </w:rPr>
      </w:pPr>
    </w:p>
    <w:p w14:paraId="797BDF2F" w14:textId="4B2CE171" w:rsidR="00143C25" w:rsidRDefault="00143C25" w:rsidP="009F1CED">
      <w:pPr>
        <w:tabs>
          <w:tab w:val="left" w:pos="5625"/>
        </w:tabs>
        <w:spacing w:line="360" w:lineRule="auto"/>
        <w:rPr>
          <w:rFonts w:ascii="Sylfaen" w:hAnsi="Sylfaen"/>
          <w:lang w:val="ka-GE"/>
        </w:rPr>
      </w:pPr>
    </w:p>
    <w:p w14:paraId="13D18106" w14:textId="674F75E7" w:rsidR="00202D80" w:rsidRDefault="00202D80" w:rsidP="009F1CED">
      <w:pPr>
        <w:tabs>
          <w:tab w:val="left" w:pos="5625"/>
        </w:tabs>
        <w:spacing w:line="360" w:lineRule="auto"/>
        <w:rPr>
          <w:rFonts w:ascii="Sylfaen" w:hAnsi="Sylfaen"/>
          <w:lang w:val="ka-GE"/>
        </w:rPr>
      </w:pPr>
    </w:p>
    <w:p w14:paraId="6E6B1DFE" w14:textId="1E6A9BE0" w:rsidR="00202D80" w:rsidRDefault="00202D80" w:rsidP="009F1CED">
      <w:pPr>
        <w:tabs>
          <w:tab w:val="left" w:pos="5625"/>
        </w:tabs>
        <w:spacing w:line="360" w:lineRule="auto"/>
        <w:rPr>
          <w:rFonts w:ascii="Sylfaen" w:hAnsi="Sylfaen"/>
          <w:lang w:val="ka-GE"/>
        </w:rPr>
      </w:pPr>
    </w:p>
    <w:p w14:paraId="7AEAAAED" w14:textId="17AC3C0A" w:rsidR="00202D80" w:rsidRDefault="00202D80" w:rsidP="009F1CED">
      <w:pPr>
        <w:tabs>
          <w:tab w:val="left" w:pos="5625"/>
        </w:tabs>
        <w:spacing w:line="360" w:lineRule="auto"/>
        <w:rPr>
          <w:rFonts w:ascii="Sylfaen" w:hAnsi="Sylfaen"/>
          <w:lang w:val="ka-GE"/>
        </w:rPr>
      </w:pPr>
    </w:p>
    <w:p w14:paraId="4587FB83" w14:textId="0CC8AD0E" w:rsidR="00202D80" w:rsidRDefault="00202D80" w:rsidP="009F1CED">
      <w:pPr>
        <w:tabs>
          <w:tab w:val="left" w:pos="5625"/>
        </w:tabs>
        <w:spacing w:line="360" w:lineRule="auto"/>
        <w:rPr>
          <w:rFonts w:ascii="Sylfaen" w:hAnsi="Sylfaen"/>
          <w:lang w:val="ka-GE"/>
        </w:rPr>
      </w:pPr>
    </w:p>
    <w:p w14:paraId="09A3AB1C" w14:textId="558E75DC" w:rsidR="00202D80" w:rsidRDefault="00202D80" w:rsidP="009F1CED">
      <w:pPr>
        <w:tabs>
          <w:tab w:val="left" w:pos="5625"/>
        </w:tabs>
        <w:spacing w:line="360" w:lineRule="auto"/>
        <w:rPr>
          <w:rFonts w:ascii="Sylfaen" w:hAnsi="Sylfaen"/>
          <w:lang w:val="ka-GE"/>
        </w:rPr>
      </w:pPr>
    </w:p>
    <w:p w14:paraId="554C5DED" w14:textId="6DBC213D" w:rsidR="00495069" w:rsidRDefault="00495069" w:rsidP="009F1CED">
      <w:pPr>
        <w:tabs>
          <w:tab w:val="left" w:pos="5625"/>
        </w:tabs>
        <w:spacing w:line="360" w:lineRule="auto"/>
        <w:rPr>
          <w:rFonts w:ascii="Sylfaen" w:hAnsi="Sylfaen"/>
          <w:lang w:val="ka-GE"/>
        </w:rPr>
      </w:pPr>
    </w:p>
    <w:p w14:paraId="655420B0" w14:textId="77777777" w:rsidR="00495069" w:rsidRDefault="00495069" w:rsidP="009F1CED">
      <w:pPr>
        <w:tabs>
          <w:tab w:val="left" w:pos="5625"/>
        </w:tabs>
        <w:spacing w:line="360" w:lineRule="auto"/>
        <w:rPr>
          <w:rFonts w:ascii="Sylfaen" w:hAnsi="Sylfaen"/>
          <w:lang w:val="ka-GE"/>
        </w:rPr>
      </w:pPr>
    </w:p>
    <w:p w14:paraId="6F5776D8" w14:textId="0977266C" w:rsidR="00202D80" w:rsidRDefault="00202D80" w:rsidP="009F1CED">
      <w:pPr>
        <w:tabs>
          <w:tab w:val="left" w:pos="5625"/>
        </w:tabs>
        <w:spacing w:line="360" w:lineRule="auto"/>
        <w:rPr>
          <w:rFonts w:ascii="Sylfaen" w:hAnsi="Sylfaen"/>
          <w:lang w:val="ka-GE"/>
        </w:rPr>
      </w:pPr>
    </w:p>
    <w:p w14:paraId="20A64E88" w14:textId="77777777" w:rsidR="00544EEE" w:rsidRDefault="00544EEE" w:rsidP="009F1CED">
      <w:pPr>
        <w:spacing w:line="360" w:lineRule="auto"/>
        <w:jc w:val="center"/>
        <w:rPr>
          <w:rFonts w:ascii="Sylfaen" w:hAnsi="Sylfaen"/>
          <w:b/>
          <w:lang w:val="ka-GE"/>
        </w:rPr>
      </w:pPr>
    </w:p>
    <w:p w14:paraId="30E2D0AF" w14:textId="60651367" w:rsidR="00143C25" w:rsidRDefault="00143C25" w:rsidP="009F1CED">
      <w:pPr>
        <w:spacing w:line="360" w:lineRule="auto"/>
        <w:jc w:val="center"/>
        <w:rPr>
          <w:rFonts w:ascii="Sylfaen" w:hAnsi="Sylfaen"/>
          <w:b/>
          <w:lang w:val="ka-GE"/>
        </w:rPr>
      </w:pPr>
      <w:r w:rsidRPr="00D04A48">
        <w:rPr>
          <w:rFonts w:ascii="Sylfaen" w:hAnsi="Sylfaen"/>
          <w:b/>
          <w:lang w:val="ka-GE"/>
        </w:rPr>
        <w:t>განმარტებითი ბარათი</w:t>
      </w:r>
    </w:p>
    <w:p w14:paraId="490B3F18" w14:textId="24E70CBD" w:rsidR="00143C25" w:rsidRPr="00D04A48" w:rsidRDefault="00143C25" w:rsidP="009F1CED">
      <w:pPr>
        <w:pStyle w:val="Norm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jc w:val="center"/>
        <w:rPr>
          <w:rFonts w:ascii="Sylfaen" w:eastAsia="Times New Roman" w:hAnsi="Sylfaen" w:cs="Sylfaen"/>
          <w:b/>
          <w:bCs/>
          <w:sz w:val="22"/>
          <w:szCs w:val="22"/>
          <w:lang w:val="ka-GE" w:eastAsia="x-none"/>
        </w:rPr>
      </w:pPr>
      <w:r w:rsidRPr="00D04A48">
        <w:rPr>
          <w:rFonts w:ascii="Sylfaen" w:hAnsi="Sylfaen"/>
          <w:b/>
          <w:color w:val="000000"/>
          <w:sz w:val="22"/>
          <w:szCs w:val="22"/>
          <w:lang w:val="ka-GE"/>
        </w:rPr>
        <w:t>„</w:t>
      </w:r>
      <w:r w:rsidRPr="00D04A48">
        <w:rPr>
          <w:rFonts w:ascii="Sylfaen" w:eastAsia="Times New Roman" w:hAnsi="Sylfaen" w:cs="Sylfaen"/>
          <w:b/>
          <w:bCs/>
          <w:sz w:val="22"/>
          <w:szCs w:val="22"/>
          <w:lang w:val="ka-GE" w:eastAsia="x-none"/>
        </w:rPr>
        <w:t>შეღავათიანი აგროკრედიტის პროექტისა და გადამამუშავებელი და შემნახველი საწარმოების თანადაფინანსების პროექტის დამტკიცების შესახებ</w:t>
      </w:r>
      <w:r w:rsidR="00284788" w:rsidRPr="00D04A48">
        <w:rPr>
          <w:rFonts w:ascii="Sylfaen" w:eastAsia="Times New Roman" w:hAnsi="Sylfaen" w:cs="Sylfaen"/>
          <w:b/>
          <w:bCs/>
          <w:sz w:val="22"/>
          <w:szCs w:val="22"/>
          <w:lang w:val="ka-GE" w:eastAsia="x-none"/>
        </w:rPr>
        <w:t>“</w:t>
      </w:r>
      <w:r w:rsidRPr="00D04A48">
        <w:rPr>
          <w:rFonts w:ascii="Sylfaen" w:eastAsia="Times New Roman" w:hAnsi="Sylfaen" w:cs="Sylfaen"/>
          <w:b/>
          <w:bCs/>
          <w:sz w:val="22"/>
          <w:szCs w:val="22"/>
          <w:lang w:val="en-US" w:eastAsia="x-none"/>
        </w:rPr>
        <w:t xml:space="preserve"> </w:t>
      </w:r>
      <w:r w:rsidRPr="00D04A48">
        <w:rPr>
          <w:rFonts w:ascii="Sylfaen" w:hAnsi="Sylfaen"/>
          <w:b/>
          <w:sz w:val="22"/>
          <w:szCs w:val="22"/>
          <w:lang w:val="ka-GE"/>
        </w:rPr>
        <w:t>საქართველოს მთავრობის 2014 წლის 27 იანვრის N139 განკარგულებაში ცვლილების თაობაზე</w:t>
      </w:r>
      <w:r w:rsidRPr="00D04A48">
        <w:rPr>
          <w:rFonts w:ascii="Sylfaen" w:eastAsia="Sylfaen" w:hAnsi="Sylfaen"/>
          <w:b/>
          <w:sz w:val="22"/>
          <w:szCs w:val="22"/>
          <w:lang w:val="ka-GE"/>
        </w:rPr>
        <w:t xml:space="preserve">“ საქართველოს მთავრობის განკარგულების პროექტზე </w:t>
      </w:r>
    </w:p>
    <w:p w14:paraId="4F8069F0" w14:textId="77777777" w:rsidR="00143C25" w:rsidRPr="00D04A48" w:rsidRDefault="00143C25" w:rsidP="009F1CED">
      <w:pPr>
        <w:spacing w:line="360" w:lineRule="auto"/>
        <w:jc w:val="center"/>
        <w:rPr>
          <w:rFonts w:ascii="Sylfaen" w:eastAsia="Sylfaen" w:hAnsi="Sylfaen"/>
          <w:b/>
          <w:lang w:val="ka-GE"/>
        </w:rPr>
      </w:pPr>
    </w:p>
    <w:p w14:paraId="0C6CFD73" w14:textId="05506B16" w:rsidR="00143C25" w:rsidRPr="00D04A48" w:rsidRDefault="00143C25" w:rsidP="0066377E">
      <w:pPr>
        <w:spacing w:after="100" w:afterAutospacing="1" w:line="360" w:lineRule="auto"/>
        <w:jc w:val="center"/>
        <w:rPr>
          <w:rFonts w:ascii="Sylfaen" w:eastAsia="Sylfaen" w:hAnsi="Sylfaen"/>
          <w:b/>
          <w:lang w:val="ka-GE"/>
        </w:rPr>
      </w:pPr>
      <w:r w:rsidRPr="00D04A48">
        <w:rPr>
          <w:rFonts w:ascii="Sylfaen" w:eastAsia="Sylfaen" w:hAnsi="Sylfaen"/>
          <w:b/>
          <w:lang w:val="ka-GE"/>
        </w:rPr>
        <w:t>ინფორმაცია პროექტის შესახებ</w:t>
      </w:r>
    </w:p>
    <w:p w14:paraId="4D605DE5" w14:textId="3BA3C9CD" w:rsidR="004A4F42" w:rsidRPr="00D04A48" w:rsidRDefault="009F1CED" w:rsidP="009F1CED">
      <w:pPr>
        <w:pStyle w:val="Norm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jc w:val="both"/>
        <w:rPr>
          <w:rFonts w:ascii="Sylfaen" w:eastAsia="Times New Roman" w:hAnsi="Sylfaen" w:cs="Sylfaen"/>
          <w:bCs/>
          <w:sz w:val="22"/>
          <w:szCs w:val="22"/>
          <w:lang w:val="ka-GE"/>
        </w:rPr>
      </w:pPr>
      <w:r>
        <w:rPr>
          <w:rFonts w:ascii="Sylfaen" w:hAnsi="Sylfaen"/>
          <w:color w:val="000000"/>
          <w:sz w:val="22"/>
          <w:szCs w:val="22"/>
          <w:lang w:val="ka-GE"/>
        </w:rPr>
        <w:tab/>
      </w:r>
      <w:r w:rsidR="00143C25" w:rsidRPr="00D04A48">
        <w:rPr>
          <w:rFonts w:ascii="Sylfaen" w:hAnsi="Sylfaen"/>
          <w:color w:val="000000"/>
          <w:sz w:val="22"/>
          <w:szCs w:val="22"/>
          <w:lang w:val="ka-GE"/>
        </w:rPr>
        <w:t>„</w:t>
      </w:r>
      <w:r w:rsidR="00143C25" w:rsidRPr="00D04A48">
        <w:rPr>
          <w:rFonts w:ascii="Sylfaen" w:eastAsia="Times New Roman" w:hAnsi="Sylfaen" w:cs="Sylfaen"/>
          <w:bCs/>
          <w:sz w:val="22"/>
          <w:szCs w:val="22"/>
          <w:lang w:val="ka-GE" w:eastAsia="x-none"/>
        </w:rPr>
        <w:t>შეღავათიანი აგროკრედიტის პროექტისა და გადამამუშავებელი და შემნახველი საწარმოების თანადაფინანსების პროექტის დამტკიცების შესახებ“</w:t>
      </w:r>
      <w:r w:rsidR="00143C25" w:rsidRPr="00D04A48">
        <w:rPr>
          <w:rFonts w:ascii="Sylfaen" w:eastAsia="Times New Roman" w:hAnsi="Sylfaen" w:cs="Sylfaen"/>
          <w:b/>
          <w:bCs/>
          <w:sz w:val="22"/>
          <w:szCs w:val="22"/>
          <w:lang w:eastAsia="x-none"/>
        </w:rPr>
        <w:t xml:space="preserve"> </w:t>
      </w:r>
      <w:r w:rsidR="00143C25" w:rsidRPr="00D04A48">
        <w:rPr>
          <w:rFonts w:ascii="Sylfaen" w:hAnsi="Sylfaen"/>
          <w:sz w:val="22"/>
          <w:szCs w:val="22"/>
          <w:lang w:val="ka-GE"/>
        </w:rPr>
        <w:t>საქართველოს მთავრობის 201</w:t>
      </w:r>
      <w:r w:rsidR="00143C25" w:rsidRPr="00D04A48">
        <w:rPr>
          <w:rFonts w:ascii="Sylfaen" w:hAnsi="Sylfaen"/>
          <w:sz w:val="22"/>
          <w:szCs w:val="22"/>
        </w:rPr>
        <w:t>4</w:t>
      </w:r>
      <w:r w:rsidR="00143C25" w:rsidRPr="00D04A48">
        <w:rPr>
          <w:rFonts w:ascii="Sylfaen" w:hAnsi="Sylfaen"/>
          <w:sz w:val="22"/>
          <w:szCs w:val="22"/>
          <w:lang w:val="ka-GE"/>
        </w:rPr>
        <w:t xml:space="preserve"> წლის </w:t>
      </w:r>
      <w:r w:rsidR="00143C25" w:rsidRPr="00D04A48">
        <w:rPr>
          <w:rFonts w:ascii="Sylfaen" w:hAnsi="Sylfaen"/>
          <w:sz w:val="22"/>
          <w:szCs w:val="22"/>
        </w:rPr>
        <w:t>27</w:t>
      </w:r>
      <w:r w:rsidR="00143C25" w:rsidRPr="00D04A48">
        <w:rPr>
          <w:rFonts w:ascii="Sylfaen" w:hAnsi="Sylfaen"/>
          <w:sz w:val="22"/>
          <w:szCs w:val="22"/>
          <w:lang w:val="ka-GE"/>
        </w:rPr>
        <w:t xml:space="preserve"> იანვრის N139 </w:t>
      </w:r>
      <w:r>
        <w:rPr>
          <w:rFonts w:ascii="Sylfaen" w:hAnsi="Sylfaen"/>
          <w:sz w:val="22"/>
          <w:szCs w:val="22"/>
          <w:lang w:val="ka-GE"/>
        </w:rPr>
        <w:t>განკარგულებაში</w:t>
      </w:r>
      <w:r w:rsidR="00143C25" w:rsidRPr="00D04A48">
        <w:rPr>
          <w:rFonts w:ascii="Sylfaen" w:hAnsi="Sylfaen"/>
          <w:sz w:val="22"/>
          <w:szCs w:val="22"/>
          <w:lang w:val="ka-GE"/>
        </w:rPr>
        <w:t xml:space="preserve"> </w:t>
      </w:r>
      <w:r>
        <w:rPr>
          <w:rFonts w:ascii="Sylfaen" w:hAnsi="Sylfaen"/>
          <w:sz w:val="22"/>
          <w:szCs w:val="22"/>
          <w:lang w:val="ka-GE"/>
        </w:rPr>
        <w:t>ცვლილებ</w:t>
      </w:r>
      <w:r w:rsidR="00143C25" w:rsidRPr="00D04A48">
        <w:rPr>
          <w:rFonts w:ascii="Sylfaen" w:hAnsi="Sylfaen"/>
          <w:sz w:val="22"/>
          <w:szCs w:val="22"/>
          <w:lang w:val="ka-GE"/>
        </w:rPr>
        <w:t xml:space="preserve">ის შეტანა განპირობებულია </w:t>
      </w:r>
      <w:r w:rsidR="00143C25" w:rsidRPr="00D04A48">
        <w:rPr>
          <w:rFonts w:ascii="Sylfaen" w:eastAsia="Times New Roman" w:hAnsi="Sylfaen" w:cs="Sylfaen"/>
          <w:bCs/>
          <w:sz w:val="22"/>
          <w:szCs w:val="22"/>
          <w:lang w:val="ka-GE"/>
        </w:rPr>
        <w:t xml:space="preserve">შემდეგი გარემოებით: </w:t>
      </w:r>
      <w:r w:rsidR="00EB68DB" w:rsidRPr="00D04A48">
        <w:rPr>
          <w:rFonts w:ascii="Sylfaen" w:eastAsia="Times New Roman" w:hAnsi="Sylfaen" w:cs="Sylfaen"/>
          <w:bCs/>
          <w:sz w:val="22"/>
          <w:szCs w:val="22"/>
          <w:lang w:val="ka-GE"/>
        </w:rPr>
        <w:t>შეღავათიანი აგ</w:t>
      </w:r>
      <w:r>
        <w:rPr>
          <w:rFonts w:ascii="Sylfaen" w:eastAsia="Times New Roman" w:hAnsi="Sylfaen" w:cs="Sylfaen"/>
          <w:bCs/>
          <w:sz w:val="22"/>
          <w:szCs w:val="22"/>
          <w:lang w:val="ka-GE"/>
        </w:rPr>
        <w:t>როკრედიტის პროექტი (შემდგომში „</w:t>
      </w:r>
      <w:r w:rsidR="00EB68DB" w:rsidRPr="00D04A48">
        <w:rPr>
          <w:rFonts w:ascii="Sylfaen" w:eastAsia="Times New Roman" w:hAnsi="Sylfaen" w:cs="Sylfaen"/>
          <w:bCs/>
          <w:sz w:val="22"/>
          <w:szCs w:val="22"/>
          <w:lang w:val="ka-GE"/>
        </w:rPr>
        <w:t>პროექტი“) დაიწყო 2013 წლიდან და აქტიურად მიმდინარეობს დღემდე, პროექტში შესულია არაერთი ცვლილება, რომელიც მიზნად ისახავს სოფლის მეურნეობის განვითარებასა და ხელშეწყობას, წარმოდგენილი ცვლილებები</w:t>
      </w:r>
      <w:r w:rsidR="00597C10" w:rsidRPr="00D04A48">
        <w:rPr>
          <w:rFonts w:ascii="Sylfaen" w:eastAsia="Times New Roman" w:hAnsi="Sylfaen" w:cs="Sylfaen"/>
          <w:bCs/>
          <w:sz w:val="22"/>
          <w:szCs w:val="22"/>
          <w:lang w:val="ka-GE"/>
        </w:rPr>
        <w:t xml:space="preserve"> </w:t>
      </w:r>
      <w:r w:rsidR="006206C5" w:rsidRPr="00D04A48">
        <w:rPr>
          <w:rFonts w:ascii="Sylfaen" w:eastAsia="Times New Roman" w:hAnsi="Sylfaen" w:cs="Sylfaen"/>
          <w:bCs/>
          <w:sz w:val="22"/>
          <w:szCs w:val="22"/>
          <w:lang w:val="ka-GE"/>
        </w:rPr>
        <w:t>ასევე განაპირობა სააგენტოს სახელწოდების შეცვლამ</w:t>
      </w:r>
      <w:r w:rsidR="00597C10" w:rsidRPr="00D04A48">
        <w:rPr>
          <w:rFonts w:ascii="Sylfaen" w:eastAsia="Times New Roman" w:hAnsi="Sylfaen" w:cs="Sylfaen"/>
          <w:bCs/>
          <w:sz w:val="22"/>
          <w:szCs w:val="22"/>
          <w:lang w:val="ka-GE"/>
        </w:rPr>
        <w:t xml:space="preserve">. </w:t>
      </w:r>
      <w:r w:rsidR="006206C5" w:rsidRPr="00D04A48">
        <w:rPr>
          <w:rFonts w:ascii="Sylfaen" w:eastAsia="Times New Roman" w:hAnsi="Sylfaen" w:cs="Sylfaen"/>
          <w:bCs/>
          <w:sz w:val="22"/>
          <w:szCs w:val="22"/>
          <w:lang w:val="ka-GE"/>
        </w:rPr>
        <w:t>ცვლილებების თანახმად, პროექტში მონაწილე ბენეფიციარი რე</w:t>
      </w:r>
      <w:r w:rsidR="004A4F42" w:rsidRPr="00D04A48">
        <w:rPr>
          <w:rFonts w:ascii="Sylfaen" w:eastAsia="Times New Roman" w:hAnsi="Sylfaen" w:cs="Sylfaen"/>
          <w:bCs/>
          <w:sz w:val="22"/>
          <w:szCs w:val="22"/>
          <w:lang w:val="ka-GE"/>
        </w:rPr>
        <w:t xml:space="preserve">გისტრირებული უნდა იყოს ,,ფერმათა/ფერმერთა რეგისტრაციის  პროექტის“ ფარგლებში წარმოებულ  რეესტრში. ცვლილების ამოქმედების </w:t>
      </w:r>
      <w:r w:rsidR="00366CB5" w:rsidRPr="00D04A48">
        <w:rPr>
          <w:rFonts w:ascii="Sylfaen" w:eastAsia="Times New Roman" w:hAnsi="Sylfaen" w:cs="Sylfaen"/>
          <w:bCs/>
          <w:sz w:val="22"/>
          <w:szCs w:val="22"/>
          <w:lang w:val="ka-GE"/>
        </w:rPr>
        <w:t>შემთ</w:t>
      </w:r>
      <w:r w:rsidR="004A4F42" w:rsidRPr="00D04A48">
        <w:rPr>
          <w:rFonts w:ascii="Sylfaen" w:eastAsia="Times New Roman" w:hAnsi="Sylfaen" w:cs="Sylfaen"/>
          <w:bCs/>
          <w:sz w:val="22"/>
          <w:szCs w:val="22"/>
          <w:lang w:val="ka-GE"/>
        </w:rPr>
        <w:t xml:space="preserve">ხვევაში შემცირდება პროექტის მე-5 მუხლით გათვალისწინებული ,,შეღავათიანი აგროკრედიტი საბრუნავი საშუალებებისთვის კომპონენტის ქვეკომპონენტი ყურძნის გადამამუშავებელი საწარმოებისთვის“ ფარგლებში </w:t>
      </w:r>
      <w:r w:rsidR="00366CB5" w:rsidRPr="00D04A48">
        <w:rPr>
          <w:rFonts w:ascii="Sylfaen" w:eastAsia="Times New Roman" w:hAnsi="Sylfaen" w:cs="Sylfaen"/>
          <w:bCs/>
          <w:sz w:val="22"/>
          <w:szCs w:val="22"/>
          <w:lang w:val="ka-GE"/>
        </w:rPr>
        <w:t>საფინანსო ინსტიტუტების მიერ დადგენილი წლიური  საპროცენტო განაკვეთები, როგორც ფიქსირებულ საპროცენტო განაკვეთის შემთხვევაში ასევე მცურავი (ცვლადი) საპროცენტო განაკვეთის შემთხვევაში, შესაბამისად მცირდება</w:t>
      </w:r>
      <w:r w:rsidR="004A4F42" w:rsidRPr="00D04A48">
        <w:rPr>
          <w:rFonts w:ascii="Sylfaen" w:eastAsia="Times New Roman" w:hAnsi="Sylfaen" w:cs="Sylfaen"/>
          <w:bCs/>
          <w:sz w:val="22"/>
          <w:szCs w:val="22"/>
          <w:lang w:val="ka-GE"/>
        </w:rPr>
        <w:t xml:space="preserve"> </w:t>
      </w:r>
      <w:r w:rsidR="00366CB5" w:rsidRPr="00D04A48">
        <w:rPr>
          <w:rFonts w:ascii="Sylfaen" w:eastAsia="Times New Roman" w:hAnsi="Sylfaen" w:cs="Sylfaen"/>
          <w:bCs/>
          <w:sz w:val="22"/>
          <w:szCs w:val="22"/>
          <w:lang w:val="ka-GE"/>
        </w:rPr>
        <w:t xml:space="preserve">სააგენტოს მიერ სესხის პროცენტის თანადაფინანსების  საპროცენტო განაკვეთი და განისაზღვრება 5%-ით ნაცვლად 8%-ისა. ასევე მცირდება პროექტის მე-6 მუხლით გათვალისწინებული ,,შეღავათიანი აგროკრედიტი საბრუნავი საშუალებებისთვის კომპონენტის ქვეკომპონენტი ყურძნის გადამამუშავებელი საწარმოებისთვის, რომლებიც ყურძნის შეძენას მოახდენენ სპირტის წარმოების მიზნით“ ფარგლებში საფინანსო ინსტიტუტების მიერ დადგენილი წლიური  საპროცენტო განაკვეთები, როგორც ფიქსირებულ საპროცენტო განაკვეთის შემთხვევაში ასევე მცურავი (ცვლადი) საპროცენტო განაკვეთის შემთხვევაში, ასევე მცირდება სააგენტოს მიერ სესხის პროცენტის თანადაფინანსების  საპროცენტო </w:t>
      </w:r>
      <w:r w:rsidR="00366CB5" w:rsidRPr="00D04A48">
        <w:rPr>
          <w:rFonts w:ascii="Sylfaen" w:eastAsia="Times New Roman" w:hAnsi="Sylfaen" w:cs="Sylfaen"/>
          <w:bCs/>
          <w:sz w:val="22"/>
          <w:szCs w:val="22"/>
          <w:lang w:val="ka-GE"/>
        </w:rPr>
        <w:lastRenderedPageBreak/>
        <w:t>განაკვეთი და განისაზღვრება 5%-ით ნაცვლად 8%ისა.</w:t>
      </w:r>
    </w:p>
    <w:p w14:paraId="05B1A7E8" w14:textId="64132B3F" w:rsidR="004250EB" w:rsidRPr="00D04A48" w:rsidRDefault="00C6099E" w:rsidP="009F1CED">
      <w:pPr>
        <w:pStyle w:val="abzacixm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ind w:firstLine="720"/>
        <w:rPr>
          <w:lang w:val="ka-GE"/>
        </w:rPr>
      </w:pPr>
      <w:r w:rsidRPr="00D04A48">
        <w:rPr>
          <w:lang w:val="ka-GE"/>
        </w:rPr>
        <w:t>იცვლება</w:t>
      </w:r>
      <w:r w:rsidR="00366CB5" w:rsidRPr="00D04A48">
        <w:rPr>
          <w:lang w:val="en-US"/>
        </w:rPr>
        <w:t xml:space="preserve"> პროექტის მე-7 მუხლი, ,,კომპონენტი შეღავათიანი აგროკრედიტი ძირითადი საშუალებებისთვის“, </w:t>
      </w:r>
      <w:r w:rsidR="00B13FAD" w:rsidRPr="00D04A48">
        <w:rPr>
          <w:lang w:val="en-US"/>
        </w:rPr>
        <w:t xml:space="preserve">იცვლება მონიტორინგის ნაწილი, ცვლილების თანახმად </w:t>
      </w:r>
      <w:r w:rsidR="00D9287B" w:rsidRPr="00D04A48">
        <w:rPr>
          <w:lang w:val="en-US"/>
        </w:rPr>
        <w:t>,,</w:t>
      </w:r>
      <w:r w:rsidR="00B13FAD" w:rsidRPr="00D04A48">
        <w:rPr>
          <w:lang w:val="en-US"/>
        </w:rPr>
        <w:t>პროექტის განხორციელების ნებისმიერ ეტაპზე, სააგენტო უფლებამოსილია განახორციელოს სესხების მონიტორინგი და შესაბამის რეაგირება  მოახდინოს დარღვევებზე</w:t>
      </w:r>
      <w:r w:rsidR="00D9287B" w:rsidRPr="00D04A48">
        <w:rPr>
          <w:lang w:val="en-US"/>
        </w:rPr>
        <w:t>“</w:t>
      </w:r>
      <w:r w:rsidR="00D9287B" w:rsidRPr="00D04A48">
        <w:rPr>
          <w:lang w:val="ka-GE"/>
        </w:rPr>
        <w:t>,</w:t>
      </w:r>
      <w:r w:rsidR="00B13FAD" w:rsidRPr="00D04A48">
        <w:rPr>
          <w:lang w:val="en-US"/>
        </w:rPr>
        <w:t xml:space="preserve"> აღნიშნული ცვლილებ</w:t>
      </w:r>
      <w:r w:rsidR="00D9287B" w:rsidRPr="00D04A48">
        <w:rPr>
          <w:lang w:val="ka-GE"/>
        </w:rPr>
        <w:t>ა თანხვედრაშია</w:t>
      </w:r>
      <w:r w:rsidR="00D9287B" w:rsidRPr="00D04A48">
        <w:rPr>
          <w:lang w:val="en-US"/>
        </w:rPr>
        <w:t xml:space="preserve"> </w:t>
      </w:r>
      <w:r w:rsidRPr="00D04A48">
        <w:rPr>
          <w:lang w:val="ka-GE"/>
        </w:rPr>
        <w:t xml:space="preserve">ამავე მუხლის და </w:t>
      </w:r>
      <w:r w:rsidR="00D9287B" w:rsidRPr="00D04A48">
        <w:rPr>
          <w:lang w:val="en-US"/>
        </w:rPr>
        <w:t xml:space="preserve">პროექტის </w:t>
      </w:r>
      <w:r w:rsidR="00D9287B" w:rsidRPr="00D04A48">
        <w:rPr>
          <w:lang w:val="ka-GE"/>
        </w:rPr>
        <w:t xml:space="preserve">იმ </w:t>
      </w:r>
      <w:r w:rsidR="00D9287B" w:rsidRPr="00D04A48">
        <w:rPr>
          <w:lang w:val="en-US"/>
        </w:rPr>
        <w:t>ცვლილებ</w:t>
      </w:r>
      <w:r w:rsidR="00D9287B" w:rsidRPr="00D04A48">
        <w:rPr>
          <w:lang w:val="ka-GE"/>
        </w:rPr>
        <w:t>ებთან, რომელიც აკისრებს</w:t>
      </w:r>
      <w:r w:rsidR="00D9287B" w:rsidRPr="00D04A48">
        <w:rPr>
          <w:lang w:val="en-US"/>
        </w:rPr>
        <w:t xml:space="preserve"> პროექტში მონაწილე ბენეფიციარებს დამატებით ვალდებულებ</w:t>
      </w:r>
      <w:r w:rsidR="00D9287B" w:rsidRPr="00D04A48">
        <w:rPr>
          <w:lang w:val="ka-GE"/>
        </w:rPr>
        <w:t>ებ</w:t>
      </w:r>
      <w:r w:rsidR="00D9287B" w:rsidRPr="00D04A48">
        <w:rPr>
          <w:lang w:val="en-US"/>
        </w:rPr>
        <w:t xml:space="preserve">ს, კერძოდ </w:t>
      </w:r>
      <w:r w:rsidR="00B13FAD" w:rsidRPr="00D04A48">
        <w:rPr>
          <w:lang w:val="en-US"/>
        </w:rPr>
        <w:t xml:space="preserve">ბენეფიციარი ვალდებულია სესხის თითოეული ტრანშის მიღებიდან 6 (ექვსი) თვის განმავლობაში უზრუნველყოს  ტრანშის სრულად გახარჯვა და გახარჯული თანხის მიზნობრიობის დასადასტურებლად საფინანსო ინსტიტუტში </w:t>
      </w:r>
      <w:r w:rsidR="00B13FAD" w:rsidRPr="00544EEE">
        <w:rPr>
          <w:lang w:val="en-US"/>
        </w:rPr>
        <w:t>წარადგინოს აუდიტორული დასკვნა</w:t>
      </w:r>
      <w:r w:rsidR="00D9287B" w:rsidRPr="00544EEE">
        <w:rPr>
          <w:lang w:val="ka-GE"/>
        </w:rPr>
        <w:t>.</w:t>
      </w:r>
      <w:r w:rsidR="00307E14" w:rsidRPr="00544EEE">
        <w:rPr>
          <w:lang w:val="ka-GE"/>
        </w:rPr>
        <w:t xml:space="preserve"> ცვლილების </w:t>
      </w:r>
      <w:r w:rsidR="00307E14" w:rsidRPr="00D04A48">
        <w:rPr>
          <w:lang w:val="ka-GE"/>
        </w:rPr>
        <w:t>დოკუმენტის თანახმად იმისათვის, რომ პოტენციური ბენეფიციარი ჩაერთოს პროექტის მე-7 მუხლით გათვალისწინებულ</w:t>
      </w:r>
      <w:r w:rsidR="00597C10" w:rsidRPr="00D04A48">
        <w:rPr>
          <w:lang w:val="ka-GE"/>
        </w:rPr>
        <w:t xml:space="preserve"> </w:t>
      </w:r>
      <w:r w:rsidR="00307E14" w:rsidRPr="00D04A48">
        <w:rPr>
          <w:lang w:val="ka-GE"/>
        </w:rPr>
        <w:t xml:space="preserve">კომპონენტში </w:t>
      </w:r>
      <w:r w:rsidR="00597C10" w:rsidRPr="00D04A48">
        <w:rPr>
          <w:lang w:val="ka-GE"/>
        </w:rPr>
        <w:t>„</w:t>
      </w:r>
      <w:r w:rsidR="00307E14" w:rsidRPr="00D04A48">
        <w:rPr>
          <w:lang w:val="ka-GE"/>
        </w:rPr>
        <w:t>შეღავათიანი აგროკრედიტი ძირითადი საშუალებებისთვის“ სავალდებულოა პოტენციური ბენეფიციარი რეგისტრირებული იყოს „ფერმათა/ფერმერთა რეგისტრაციის  პროექტის“ ფარგლებში წარმოებულ  რეესტრში</w:t>
      </w:r>
      <w:r w:rsidR="00597C10" w:rsidRPr="00D04A48">
        <w:rPr>
          <w:lang w:val="ka-GE"/>
        </w:rPr>
        <w:t>.</w:t>
      </w:r>
      <w:r w:rsidRPr="00D04A48">
        <w:rPr>
          <w:lang w:val="ka-GE"/>
        </w:rPr>
        <w:t xml:space="preserve"> </w:t>
      </w:r>
      <w:r w:rsidR="00307E14" w:rsidRPr="00D04A48">
        <w:rPr>
          <w:lang w:val="en-US"/>
        </w:rPr>
        <w:t>,,კომპონენტი შეღავათიანი აგროკრედიტი ძირითადი საშუალებებისთვის“,</w:t>
      </w:r>
      <w:r w:rsidR="00307E14" w:rsidRPr="00D04A48">
        <w:rPr>
          <w:lang w:val="ka-GE"/>
        </w:rPr>
        <w:t xml:space="preserve"> გასაცემი სესხის მიზნობრიობ</w:t>
      </w:r>
      <w:r w:rsidRPr="00D04A48">
        <w:rPr>
          <w:lang w:val="ka-GE"/>
        </w:rPr>
        <w:t>ებში</w:t>
      </w:r>
      <w:r w:rsidR="00307E14" w:rsidRPr="00D04A48">
        <w:rPr>
          <w:lang w:val="ka-GE"/>
        </w:rPr>
        <w:t>,</w:t>
      </w:r>
      <w:r w:rsidRPr="00D04A48">
        <w:rPr>
          <w:lang w:val="ka-GE"/>
        </w:rPr>
        <w:t xml:space="preserve"> </w:t>
      </w:r>
      <w:r w:rsidR="00F4274B" w:rsidRPr="00D04A48">
        <w:rPr>
          <w:lang w:val="ka-GE"/>
        </w:rPr>
        <w:t>ახალი რედაქციით ყალიბდება შემდეგი მიზნობრიობა ,,</w:t>
      </w:r>
      <w:r w:rsidR="00F4274B" w:rsidRPr="00D04A48">
        <w:rPr>
          <w:spacing w:val="-1"/>
        </w:rPr>
        <w:t>მეფუტკრეობის პროდუქციის წარმოება</w:t>
      </w:r>
      <w:r w:rsidR="00F4274B" w:rsidRPr="00D04A48">
        <w:rPr>
          <w:spacing w:val="-1"/>
          <w:lang w:val="ka-GE"/>
        </w:rPr>
        <w:t xml:space="preserve"> (გარდა ფუტკრის ოჯახების და სკების შეძენისა</w:t>
      </w:r>
      <w:r w:rsidR="00597C10" w:rsidRPr="00D04A48">
        <w:rPr>
          <w:spacing w:val="-1"/>
          <w:lang w:val="ka-GE"/>
        </w:rPr>
        <w:t xml:space="preserve">) </w:t>
      </w:r>
      <w:r w:rsidR="00F4274B" w:rsidRPr="00D04A48">
        <w:rPr>
          <w:spacing w:val="-1"/>
          <w:lang w:val="ka-GE"/>
        </w:rPr>
        <w:t>და ემატება ახალი მიზნობრიობა „</w:t>
      </w:r>
      <w:r w:rsidR="00F4274B" w:rsidRPr="00D04A48">
        <w:rPr>
          <w:lang w:val="ka-GE"/>
        </w:rPr>
        <w:t>უხერხემლო მუცელფეხებიანი ცხოველების წარმოება“</w:t>
      </w:r>
      <w:r w:rsidR="00597C10" w:rsidRPr="00D04A48">
        <w:rPr>
          <w:lang w:val="ka-GE"/>
        </w:rPr>
        <w:t>.</w:t>
      </w:r>
      <w:r w:rsidR="00F4274B" w:rsidRPr="00D04A48">
        <w:rPr>
          <w:lang w:val="ka-GE"/>
        </w:rPr>
        <w:t xml:space="preserve"> ასევე</w:t>
      </w:r>
      <w:r w:rsidR="00597C10" w:rsidRPr="00D04A48">
        <w:rPr>
          <w:lang w:val="ka-GE"/>
        </w:rPr>
        <w:t>,</w:t>
      </w:r>
      <w:r w:rsidR="00F4274B" w:rsidRPr="00D04A48">
        <w:rPr>
          <w:lang w:val="ka-GE"/>
        </w:rPr>
        <w:t xml:space="preserve"> ემეტება მიზნობრიობაში და </w:t>
      </w:r>
      <w:r w:rsidR="00F4274B" w:rsidRPr="00D04A48">
        <w:t xml:space="preserve">შესაძლებელია დაფინანსდეს </w:t>
      </w:r>
      <w:r w:rsidR="004250EB" w:rsidRPr="00D04A48">
        <w:rPr>
          <w:lang w:val="ka-GE"/>
        </w:rPr>
        <w:t xml:space="preserve">ისეთი </w:t>
      </w:r>
      <w:r w:rsidR="00F4274B" w:rsidRPr="00D04A48">
        <w:t>სახის სასოფლო-სამეურნეო მიმართულების საქმიანობა</w:t>
      </w:r>
      <w:r w:rsidR="004250EB" w:rsidRPr="00D04A48">
        <w:rPr>
          <w:lang w:val="ka-GE"/>
        </w:rPr>
        <w:t>,</w:t>
      </w:r>
      <w:r w:rsidR="00F4274B" w:rsidRPr="00D04A48">
        <w:rPr>
          <w:lang w:val="ka-GE"/>
        </w:rPr>
        <w:t xml:space="preserve"> </w:t>
      </w:r>
      <w:r w:rsidR="004250EB" w:rsidRPr="00D04A48">
        <w:rPr>
          <w:lang w:val="ka-GE"/>
        </w:rPr>
        <w:t>რომელიც ითვალისწინებს განახლებადი ენერგიის წყაროების შეძენას, მონტაჟს, მოწყობს. უქმდება სესხის გამოყენება მიზნობრიობისათვის, რომელიც ითვალისწინებდა ,,შესაფუთი მასალების წარმოებას“</w:t>
      </w:r>
      <w:r w:rsidR="00A10BAF" w:rsidRPr="00D04A48">
        <w:rPr>
          <w:lang w:val="ka-GE"/>
        </w:rPr>
        <w:t>, ვინაიდან</w:t>
      </w:r>
      <w:r w:rsidR="00597C10" w:rsidRPr="00D04A48">
        <w:rPr>
          <w:lang w:val="ka-GE"/>
        </w:rPr>
        <w:t>,</w:t>
      </w:r>
      <w:r w:rsidR="00A10BAF" w:rsidRPr="00D04A48">
        <w:rPr>
          <w:lang w:val="ka-GE"/>
        </w:rPr>
        <w:t xml:space="preserve"> აღნიშნული მიზნობრიობ</w:t>
      </w:r>
      <w:r w:rsidR="00597C10" w:rsidRPr="00D04A48">
        <w:rPr>
          <w:lang w:val="ka-GE"/>
        </w:rPr>
        <w:t>ის</w:t>
      </w:r>
      <w:r w:rsidR="00A10BAF" w:rsidRPr="00D04A48">
        <w:rPr>
          <w:lang w:val="ka-GE"/>
        </w:rPr>
        <w:t xml:space="preserve"> და</w:t>
      </w:r>
      <w:r w:rsidR="00597C10" w:rsidRPr="00D04A48">
        <w:rPr>
          <w:lang w:val="ka-GE"/>
        </w:rPr>
        <w:t>ფინანსება გათვალისწინებულია</w:t>
      </w:r>
      <w:r w:rsidR="00A10BAF" w:rsidRPr="00D04A48">
        <w:rPr>
          <w:lang w:val="ka-GE"/>
        </w:rPr>
        <w:t xml:space="preserve"> სახელმწიფო პროგრამა „აწარმოე საქართველოში“ ინდუსტრიულ ნაწილ</w:t>
      </w:r>
      <w:r w:rsidR="00597C10" w:rsidRPr="00D04A48">
        <w:rPr>
          <w:lang w:val="ka-GE"/>
        </w:rPr>
        <w:t>ით</w:t>
      </w:r>
      <w:r w:rsidR="004250EB" w:rsidRPr="00D04A48">
        <w:rPr>
          <w:lang w:val="ka-GE"/>
        </w:rPr>
        <w:t>.</w:t>
      </w:r>
      <w:r w:rsidR="00597C10" w:rsidRPr="00D04A48">
        <w:rPr>
          <w:lang w:val="ka-GE"/>
        </w:rPr>
        <w:t xml:space="preserve"> </w:t>
      </w:r>
      <w:r w:rsidR="004250EB" w:rsidRPr="00D04A48">
        <w:rPr>
          <w:lang w:val="ka-GE"/>
        </w:rPr>
        <w:t xml:space="preserve">სესხის გამოყენება ბენეფიციარებს შეეძლებათ აუდიტორული დასკვნის საფასურის მოსამზადებლად, არაუმეტეს სესხის მოცულობის 1%-სა, მაგრამ არაუმეტეს 15 000 ლარისა. ასევე </w:t>
      </w:r>
      <w:r w:rsidR="00707455" w:rsidRPr="00D04A48">
        <w:rPr>
          <w:lang w:val="ka-GE"/>
        </w:rPr>
        <w:t>მცირდება</w:t>
      </w:r>
      <w:r w:rsidR="004250EB" w:rsidRPr="00D04A48">
        <w:rPr>
          <w:lang w:val="ka-GE"/>
        </w:rPr>
        <w:t xml:space="preserve"> საფინანსო ინსტიტუტების მიერ დადგენილი წლიური  საპროცენტო განაკვეთები, როგორც ფიქსირებულ საპროცენტო განაკვეთის შემთხვევაში</w:t>
      </w:r>
      <w:r w:rsidR="00546B29" w:rsidRPr="00D04A48">
        <w:rPr>
          <w:lang w:val="ka-GE"/>
        </w:rPr>
        <w:t>,</w:t>
      </w:r>
      <w:r w:rsidR="004250EB" w:rsidRPr="00D04A48">
        <w:rPr>
          <w:lang w:val="ka-GE"/>
        </w:rPr>
        <w:t xml:space="preserve"> ასევე მცურავი (ცვლადი) საპროცენტო განაკვეთის შემთხვევაში, შესაბამისად მცირდება სააგენტოს მიერ სესხის პროცენტის თანადაფინანსების  საპროცენტო განაკვეთი და განისაზღვრება</w:t>
      </w:r>
      <w:r w:rsidR="00707455" w:rsidRPr="00D04A48">
        <w:rPr>
          <w:lang w:val="ka-GE"/>
        </w:rPr>
        <w:t xml:space="preserve"> 8</w:t>
      </w:r>
      <w:r w:rsidR="004250EB" w:rsidRPr="00D04A48">
        <w:rPr>
          <w:lang w:val="ka-GE"/>
        </w:rPr>
        <w:t>%-ით ნაცვლად</w:t>
      </w:r>
      <w:r w:rsidR="00707455" w:rsidRPr="00D04A48">
        <w:rPr>
          <w:lang w:val="ka-GE"/>
        </w:rPr>
        <w:t xml:space="preserve"> 11</w:t>
      </w:r>
      <w:r w:rsidR="004250EB" w:rsidRPr="00D04A48">
        <w:rPr>
          <w:lang w:val="ka-GE"/>
        </w:rPr>
        <w:t>%-ისა</w:t>
      </w:r>
      <w:r w:rsidR="00707455" w:rsidRPr="00D04A48">
        <w:rPr>
          <w:lang w:val="ka-GE"/>
        </w:rPr>
        <w:t xml:space="preserve"> და სააგენტოს თანადაფინანსების ვადა განისაზღვრება 48 თვით, ნაცვლად 66 თვისა. </w:t>
      </w:r>
    </w:p>
    <w:p w14:paraId="30C5FE48" w14:textId="0B5134B0" w:rsidR="00255A7D" w:rsidRPr="00D04A48" w:rsidRDefault="00255A7D" w:rsidP="009F1CED">
      <w:pPr>
        <w:pStyle w:val="abzacixm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ind w:firstLine="720"/>
        <w:rPr>
          <w:lang w:val="ka-GE"/>
        </w:rPr>
      </w:pPr>
      <w:r w:rsidRPr="00D04A48">
        <w:rPr>
          <w:lang w:val="ka-GE"/>
        </w:rPr>
        <w:t xml:space="preserve">უქმდება პროექტის მე-8 მუხლი, შეღავათიანი აგროკრედიტი ძირითადი საშუალებებისათვის კომპონენტის ქვეკომპონენტი ყურძნის გადამამუშავებელი საწარმოებისთვის </w:t>
      </w:r>
      <w:r w:rsidRPr="00D04A48">
        <w:rPr>
          <w:lang w:val="ka-GE"/>
        </w:rPr>
        <w:lastRenderedPageBreak/>
        <w:t>(ალკოჰოლური სასმელები)</w:t>
      </w:r>
      <w:r w:rsidR="00546B29" w:rsidRPr="00D04A48">
        <w:rPr>
          <w:lang w:val="ka-GE"/>
        </w:rPr>
        <w:t xml:space="preserve">, აღნიშნული მუხლით გათვალისწინებული კომპონენტის ქვეკომპონენტის ფარგლებში სესხის გაცემა გათვალისწინებული იყო 2018 წლის 1 სექტემბრამდე, შესაბამისად აღნიშნული მუხლის არსებობა საჭირო აღარაა.  </w:t>
      </w:r>
    </w:p>
    <w:p w14:paraId="32F08FED" w14:textId="0CB2C477" w:rsidR="00255A7D" w:rsidRPr="00D04A48" w:rsidRDefault="00255A7D" w:rsidP="009F1CED">
      <w:pPr>
        <w:pStyle w:val="abzacixm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ind w:firstLine="720"/>
        <w:rPr>
          <w:lang w:val="ka-GE"/>
        </w:rPr>
      </w:pPr>
      <w:r w:rsidRPr="00D04A48">
        <w:rPr>
          <w:lang w:val="ka-GE"/>
        </w:rPr>
        <w:t>ცვლილებები შედის 8.</w:t>
      </w:r>
      <w:r w:rsidRPr="00D04A48">
        <w:rPr>
          <w:vertAlign w:val="superscript"/>
          <w:lang w:val="ka-GE"/>
        </w:rPr>
        <w:t xml:space="preserve">1 </w:t>
      </w:r>
      <w:r w:rsidRPr="00D04A48">
        <w:rPr>
          <w:lang w:val="ka-GE"/>
        </w:rPr>
        <w:t>მუხლში,</w:t>
      </w:r>
      <w:r w:rsidR="00546B29" w:rsidRPr="00D04A48">
        <w:rPr>
          <w:lang w:val="ka-GE"/>
        </w:rPr>
        <w:t xml:space="preserve"> </w:t>
      </w:r>
      <w:r w:rsidR="00843155" w:rsidRPr="00D04A48">
        <w:rPr>
          <w:lang w:val="ka-GE"/>
        </w:rPr>
        <w:t>აისახა</w:t>
      </w:r>
      <w:r w:rsidR="00546B29" w:rsidRPr="00D04A48">
        <w:rPr>
          <w:lang w:val="ka-GE"/>
        </w:rPr>
        <w:t xml:space="preserve"> </w:t>
      </w:r>
      <w:r w:rsidRPr="00D04A48">
        <w:rPr>
          <w:lang w:val="ka-GE"/>
        </w:rPr>
        <w:t>შპს ,,მექანიზატორის“ სახელწოდებ</w:t>
      </w:r>
      <w:r w:rsidR="00843155" w:rsidRPr="00D04A48">
        <w:rPr>
          <w:lang w:val="ka-GE"/>
        </w:rPr>
        <w:t>ის ცვლილება</w:t>
      </w:r>
      <w:r w:rsidRPr="00D04A48">
        <w:rPr>
          <w:lang w:val="ka-GE"/>
        </w:rPr>
        <w:t xml:space="preserve">, </w:t>
      </w:r>
      <w:r w:rsidR="00CC600D" w:rsidRPr="00D04A48">
        <w:rPr>
          <w:lang w:val="ka-GE"/>
        </w:rPr>
        <w:t xml:space="preserve">ასევე მცირდება საფინანსო ინსტიტუტების მიერ დადგენილი წლიური  საპროცენტო განაკვეთები, როგორც ფიქსირებულ საპროცენტო განაკვეთის შემთხვევაში ასევე მცურავი (ცვლადი) საპროცენტო განაკვეთის შემთხვევაში, შესაბამისად მცირდება სააგენტოს მიერ სესხის პროცენტის თანადაფინანსების  საპროცენტო განაკვეთი და განისაზღვრება 8%-ით ნაცვლად 11%-ისა და სააგენტოს თანადაფინანსების ვადა განისაზღვრება 48 თვით, ნაცვლად 66 თვისა. ასევე ემატება ბენეფიციარის ვალდებულება, რომ სესხის მიზნობრიობის დასადასტურებლად, ბენეფიციარი ვალდებულია სესხის ხარჯვის </w:t>
      </w:r>
      <w:r w:rsidR="00CC600D" w:rsidRPr="00544EEE">
        <w:rPr>
          <w:lang w:val="ka-GE"/>
        </w:rPr>
        <w:t xml:space="preserve">მიზნობრიობის დასადასტურებლად ბანკში წარადგინოს აუდიტორული დასკვნა ტექნიკის </w:t>
      </w:r>
      <w:r w:rsidR="00CC600D" w:rsidRPr="00D04A48">
        <w:rPr>
          <w:lang w:val="ka-GE"/>
        </w:rPr>
        <w:t>შეძენიდან/რეგისტრაციიდან 1 (ერთი) თვის განმავლობაში. თუ აღნიშნულ ვადაში, ბენეფიციარმა არ წარმოადგინა აუდიტორული დასკვნა,სააგენტო შეუჩერებს ბენეფიციარს თანადაფინასებას, ხოლო 6 თვის</w:t>
      </w:r>
      <w:r w:rsidR="00546B29" w:rsidRPr="00D04A48">
        <w:rPr>
          <w:lang w:val="ka-GE"/>
        </w:rPr>
        <w:t xml:space="preserve"> ვადის</w:t>
      </w:r>
      <w:r w:rsidR="00CC600D" w:rsidRPr="00D04A48">
        <w:rPr>
          <w:lang w:val="ka-GE"/>
        </w:rPr>
        <w:t xml:space="preserve"> გასვლის შემდეგ სააგენტოს მხრიდან წყდება თანადაფინასება და მეორადი უზრუნველყოფა. აღნიშნულ შემთხვევ(ებ)ში, სააგენტო უფლებამოსილია ბენეფიციარს დააკისროს პირგასამტეხლო, რომლის ოდენობა შეადგენს სააგენტოს მიერ სესხზე გადახდილ თანადაფინანსების სრულ თანხას. ამასთან, ბენეფიციარს შეუძლია სესხის თანხა გამოიყენოს აუდიტორული დასკვნის საფასურის გადასახდელად, მაგრამ არაუმეტეს სესხის მოცულობის 1%-სა და მაქსიმუმ 15 000 ლარი</w:t>
      </w:r>
      <w:r w:rsidR="00251F7B" w:rsidRPr="00D04A48">
        <w:rPr>
          <w:lang w:val="ka-GE"/>
        </w:rPr>
        <w:t>.</w:t>
      </w:r>
    </w:p>
    <w:p w14:paraId="53998018" w14:textId="00E7C4D8" w:rsidR="00251F7B" w:rsidRPr="00D04A48" w:rsidRDefault="00251F7B" w:rsidP="009F1CED">
      <w:pPr>
        <w:pStyle w:val="abzacixm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ind w:firstLine="720"/>
        <w:rPr>
          <w:lang w:val="ka-GE"/>
        </w:rPr>
      </w:pPr>
      <w:r w:rsidRPr="00D04A48">
        <w:rPr>
          <w:lang w:val="ka-GE"/>
        </w:rPr>
        <w:t>პროექტს ემატება ,,შეღავათიანი აგროკრედიტი ძირითადი საშუალებებისათვის კომპონენტის ქვეკომპონენტი ახალი მრავალწლოვანი კულტურების გაშენებისათვის“</w:t>
      </w:r>
    </w:p>
    <w:p w14:paraId="447E809B" w14:textId="6C8C9910" w:rsidR="00251F7B" w:rsidRPr="00D04A48" w:rsidRDefault="00251F7B" w:rsidP="009F1CED">
      <w:pPr>
        <w:pStyle w:val="abzacixm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ind w:firstLine="720"/>
        <w:rPr>
          <w:lang w:val="ka-GE"/>
        </w:rPr>
      </w:pPr>
      <w:r w:rsidRPr="00D04A48">
        <w:rPr>
          <w:lang w:val="ka-GE"/>
        </w:rPr>
        <w:t>ქვეკომპონენტი ითვალისწინებს საფინანსო ინსტიტუტების მიერ ახალი მრავალწლიანი კულტურების ბაღების, ზვრების, პლანტაციების გაშენებისათვის  გამოყოფილ სესხებზე დაწესებული საპროცენტო განაკვეთების თანადაფინანსებას პროექტის პირობების შესაბამისად. ქვეკომპონენტით სარგებლობა შეუძლიათ  საქართველოს მოქალაქე ფიზიკურ პირ</w:t>
      </w:r>
      <w:r w:rsidR="00CB142F" w:rsidRPr="00D04A48">
        <w:rPr>
          <w:lang w:val="ka-GE"/>
        </w:rPr>
        <w:t>ს</w:t>
      </w:r>
      <w:r w:rsidRPr="00D04A48">
        <w:rPr>
          <w:lang w:val="ka-GE"/>
        </w:rPr>
        <w:t xml:space="preserve"> − 20 000 ლარიდან 75 000 ლარამდე სესხების შემთხვევაში</w:t>
      </w:r>
      <w:r w:rsidR="00CB142F" w:rsidRPr="00D04A48">
        <w:rPr>
          <w:lang w:val="ka-GE"/>
        </w:rPr>
        <w:t>;</w:t>
      </w:r>
      <w:r w:rsidRPr="00D04A48">
        <w:rPr>
          <w:lang w:val="ka-GE"/>
        </w:rPr>
        <w:t xml:space="preserve"> საქართველოს კანონმდებლობის შესაბამისად რეგისტრირებული ინდივიდუალური მეწარმეს; საქართველოს კანონმდებლობის შესაბამისად რეგისტრირებული იურიდიუ</w:t>
      </w:r>
      <w:r w:rsidR="00CB142F" w:rsidRPr="00D04A48">
        <w:rPr>
          <w:lang w:val="ka-GE"/>
        </w:rPr>
        <w:t>ლ</w:t>
      </w:r>
      <w:r w:rsidRPr="00D04A48">
        <w:rPr>
          <w:lang w:val="ka-GE"/>
        </w:rPr>
        <w:t xml:space="preserve"> პირ</w:t>
      </w:r>
      <w:r w:rsidR="00CB142F" w:rsidRPr="00D04A48">
        <w:rPr>
          <w:lang w:val="ka-GE"/>
        </w:rPr>
        <w:t>ს</w:t>
      </w:r>
      <w:r w:rsidRPr="00D04A48">
        <w:rPr>
          <w:lang w:val="ka-GE"/>
        </w:rPr>
        <w:t xml:space="preserve"> (გარდა სახელმწიფო/მუნიციპალური საწარმოებისა). ქვეკომპონენტის ფარგლებში შეღავათიანი აგროკრედიტი განისაზღვრება 20 000 ლარიდან 1 500 000 ლარის ჩათვლით. ქვეკომპონენტით</w:t>
      </w:r>
      <w:r w:rsidR="00843155" w:rsidRPr="00D04A48">
        <w:rPr>
          <w:lang w:val="ka-GE"/>
        </w:rPr>
        <w:t xml:space="preserve"> გათვალისწინებული </w:t>
      </w:r>
      <w:r w:rsidRPr="00D04A48">
        <w:rPr>
          <w:lang w:val="ka-GE"/>
        </w:rPr>
        <w:t xml:space="preserve"> </w:t>
      </w:r>
      <w:r w:rsidR="00843155" w:rsidRPr="00D04A48">
        <w:rPr>
          <w:lang w:val="ka-GE"/>
        </w:rPr>
        <w:t xml:space="preserve">სესხის აღების </w:t>
      </w:r>
      <w:r w:rsidRPr="00D04A48">
        <w:rPr>
          <w:lang w:val="ka-GE"/>
        </w:rPr>
        <w:t>შემთხვევაში ბენეფიციარი უნდა აკმაყოფილებდეს პროექტის მოთხოვნებს</w:t>
      </w:r>
      <w:r w:rsidR="00843155" w:rsidRPr="00D04A48">
        <w:rPr>
          <w:lang w:val="ka-GE"/>
        </w:rPr>
        <w:t>, კერძოდ,</w:t>
      </w:r>
      <w:r w:rsidRPr="00D04A48">
        <w:rPr>
          <w:lang w:val="ka-GE"/>
        </w:rPr>
        <w:t xml:space="preserve"> სავალდებულოა, რომ მიწის </w:t>
      </w:r>
      <w:r w:rsidRPr="00D04A48">
        <w:rPr>
          <w:lang w:val="ka-GE"/>
        </w:rPr>
        <w:lastRenderedPageBreak/>
        <w:t>ნაკვეთი, სადაც იგეგმება ახალი მრავალწლიანი ბაღის გაშენება, იყოს მსესხებლის საკუთრებაში, თანასაკუთრებაში ან სარგებლობაში, საქართველოს კანონმდებლობის შესაბამისად (თანასაკუთრების შემთხვევაში უნდა არსებობდეს თანამესაკუთრ(ეებ)ის თანხმობა, სესხის ვადის განმავლობაში ქონებით სარგებლობის თაობაზე, ხოლო სარგებლობის შემთხვევაში მისი მოქმედების ვადა არ უნდა იყოს სესხის ვადაზე ნაკლები).</w:t>
      </w:r>
    </w:p>
    <w:p w14:paraId="613E7626" w14:textId="5432A06E" w:rsidR="00251F7B" w:rsidRPr="00D04A48" w:rsidRDefault="00251F7B" w:rsidP="009F1CED">
      <w:pPr>
        <w:pStyle w:val="abzacixm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ind w:firstLine="720"/>
        <w:rPr>
          <w:lang w:val="ka-GE"/>
        </w:rPr>
      </w:pPr>
      <w:r w:rsidRPr="00D04A48">
        <w:rPr>
          <w:lang w:val="ka-GE"/>
        </w:rPr>
        <w:t>ქვეკომპონენტით სარგებლობი</w:t>
      </w:r>
      <w:r w:rsidR="00843155" w:rsidRPr="00D04A48">
        <w:rPr>
          <w:lang w:val="ka-GE"/>
        </w:rPr>
        <w:t>ს</w:t>
      </w:r>
      <w:r w:rsidRPr="00D04A48">
        <w:rPr>
          <w:lang w:val="ka-GE"/>
        </w:rPr>
        <w:t xml:space="preserve"> შემთხვევაში ბენეფიციარი ვალდებული იქნება  სესხის თითოეული ტრანშის მიღებიდან 6 (ექვსი) თვის განმავლობაში უზრუნველყოს  ტრანშის სრულად გახარჯვა და გახარჯული თანხის მიზნობრიობის დასადასტურებლად საფინანსო ინსტიტუტში </w:t>
      </w:r>
      <w:r w:rsidRPr="00544EEE">
        <w:rPr>
          <w:lang w:val="ka-GE"/>
        </w:rPr>
        <w:t xml:space="preserve">წარადგინოს აუდიტორული დასკვნა სესხის </w:t>
      </w:r>
      <w:r w:rsidRPr="00D04A48">
        <w:rPr>
          <w:lang w:val="ka-GE"/>
        </w:rPr>
        <w:t>ან მისი ტრანშის გაცემიდან მომდევნო 7 (შვიდი) თვის განმავლობაში. თუ აღნიშნულ ვადაში, ბენეფიციარმა არ წარადგინა აუდიტორული დასკვნა, სააგენტო შეუჩერებს ბენეფიციარს თანადაფინასებას, ხოლო 12 (თორმეტი) თვის გასვლის შემდეგ სააგენტოს მხრიდან წყდება თანადაფინასება და მეორადი უზრუნველყოფა. ქვეკომპონენტის ფარგლებში შეღავათიანი აგროკრედიტის გა</w:t>
      </w:r>
      <w:r w:rsidR="00843155" w:rsidRPr="00D04A48">
        <w:rPr>
          <w:lang w:val="ka-GE"/>
        </w:rPr>
        <w:t>ი</w:t>
      </w:r>
      <w:r w:rsidRPr="00D04A48">
        <w:rPr>
          <w:lang w:val="ka-GE"/>
        </w:rPr>
        <w:t>ცემა მხოლოდ ახალი ბაღების გაშენება/მოწყობისთვის. სესხით ასევე შესაძლებელია დაფინანსდე</w:t>
      </w:r>
      <w:r w:rsidR="00843155" w:rsidRPr="00D04A48">
        <w:rPr>
          <w:lang w:val="ka-GE"/>
        </w:rPr>
        <w:t>ს</w:t>
      </w:r>
      <w:r w:rsidRPr="00D04A48">
        <w:rPr>
          <w:lang w:val="ka-GE"/>
        </w:rPr>
        <w:t xml:space="preserve">  აუდიტორული დასკვნის საფასური, არაუმეტეს სესხის მოცულობის 1%-სა, მაგრამ არაუმეტეს 15 000 ლარისა. კრედიტის საპროცენტო განაკვეთი დგინდება მისი მოცულობიდან გამომდინარე. კრედიტის საპროცენტო განაკვეთი შესაძლოა იყოს ფიქსირებული ან მცურავი:</w:t>
      </w:r>
    </w:p>
    <w:p w14:paraId="5DB0E535" w14:textId="77777777" w:rsidR="00524726" w:rsidRPr="00D04A48" w:rsidRDefault="00524726" w:rsidP="009F1CE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360" w:lineRule="auto"/>
        <w:ind w:firstLine="720"/>
        <w:jc w:val="both"/>
        <w:rPr>
          <w:rFonts w:ascii="Sylfaen" w:hAnsi="Sylfaen" w:cs="Sylfaen"/>
        </w:rPr>
      </w:pPr>
      <w:r w:rsidRPr="00D04A48">
        <w:rPr>
          <w:rFonts w:ascii="Sylfaen" w:hAnsi="Sylfaen" w:cs="Sylfaen"/>
        </w:rPr>
        <w:t>ა) ფიქსირებული საპროცენტო განაკვეთის შემთხვევაში, საკრედიტო ინსტიტუტის მიერ დადგენილი უნდა იყოს შემდეგი წლიური საპროცენტო განაკვეთები:</w:t>
      </w:r>
    </w:p>
    <w:p w14:paraId="665607DB" w14:textId="77777777" w:rsidR="00524726" w:rsidRPr="00D04A48" w:rsidRDefault="00524726" w:rsidP="009F1CE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360" w:lineRule="auto"/>
        <w:ind w:firstLine="720"/>
        <w:jc w:val="both"/>
        <w:rPr>
          <w:rFonts w:ascii="Sylfaen" w:hAnsi="Sylfaen" w:cs="Sylfaen"/>
        </w:rPr>
      </w:pPr>
    </w:p>
    <w:tbl>
      <w:tblPr>
        <w:tblW w:w="0" w:type="auto"/>
        <w:tblInd w:w="96" w:type="dxa"/>
        <w:tblBorders>
          <w:top w:val="single" w:sz="4" w:space="0" w:color="auto"/>
          <w:left w:val="single" w:sz="4" w:space="0" w:color="auto"/>
          <w:bottom w:val="single" w:sz="4" w:space="0" w:color="auto"/>
          <w:right w:val="single" w:sz="4" w:space="0" w:color="auto"/>
          <w:insideH w:val="single" w:sz="4" w:space="0" w:color="000000"/>
          <w:insideV w:val="single" w:sz="4" w:space="0" w:color="000000"/>
        </w:tblBorders>
        <w:tblLayout w:type="fixed"/>
        <w:tblCellMar>
          <w:left w:w="10" w:type="dxa"/>
          <w:right w:w="10" w:type="dxa"/>
        </w:tblCellMar>
        <w:tblLook w:val="0000" w:firstRow="0" w:lastRow="0" w:firstColumn="0" w:lastColumn="0" w:noHBand="0" w:noVBand="0"/>
      </w:tblPr>
      <w:tblGrid>
        <w:gridCol w:w="6417"/>
        <w:gridCol w:w="3525"/>
      </w:tblGrid>
      <w:tr w:rsidR="00524726" w:rsidRPr="00D04A48" w14:paraId="706317E7" w14:textId="77777777" w:rsidTr="00843155">
        <w:trPr>
          <w:trHeight w:val="253"/>
        </w:trPr>
        <w:tc>
          <w:tcPr>
            <w:tcW w:w="6417" w:type="dxa"/>
            <w:tcBorders>
              <w:top w:val="single" w:sz="4" w:space="0" w:color="auto"/>
              <w:left w:val="single" w:sz="4" w:space="0" w:color="auto"/>
              <w:bottom w:val="single" w:sz="4" w:space="0" w:color="auto"/>
              <w:right w:val="single" w:sz="4" w:space="0" w:color="auto"/>
            </w:tcBorders>
          </w:tcPr>
          <w:p w14:paraId="0D784217" w14:textId="77777777" w:rsidR="00524726" w:rsidRPr="00D04A48" w:rsidRDefault="00524726" w:rsidP="009F1CE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autoSpaceDN/>
              <w:adjustRightInd/>
              <w:spacing w:after="0" w:line="360" w:lineRule="auto"/>
              <w:ind w:firstLine="720"/>
              <w:jc w:val="both"/>
              <w:rPr>
                <w:rFonts w:ascii="Sylfaen" w:eastAsia="Sylfaen" w:hAnsi="Sylfaen" w:cs="Sylfaen"/>
                <w:b/>
                <w:lang w:eastAsia="x-none"/>
              </w:rPr>
            </w:pPr>
            <w:r w:rsidRPr="00D04A48">
              <w:rPr>
                <w:rFonts w:ascii="Sylfaen" w:eastAsia="Sylfaen" w:hAnsi="Sylfaen" w:cs="Sylfaen"/>
                <w:b/>
                <w:lang w:eastAsia="x-none"/>
              </w:rPr>
              <w:t>სესხის მოცულობა</w:t>
            </w:r>
          </w:p>
        </w:tc>
        <w:tc>
          <w:tcPr>
            <w:tcW w:w="3525" w:type="dxa"/>
            <w:tcBorders>
              <w:top w:val="single" w:sz="4" w:space="0" w:color="auto"/>
              <w:left w:val="single" w:sz="4" w:space="0" w:color="auto"/>
              <w:bottom w:val="single" w:sz="4" w:space="0" w:color="auto"/>
              <w:right w:val="single" w:sz="4" w:space="0" w:color="auto"/>
            </w:tcBorders>
          </w:tcPr>
          <w:p w14:paraId="598C248D" w14:textId="77777777" w:rsidR="00524726" w:rsidRPr="00D04A48" w:rsidRDefault="00524726" w:rsidP="009F1CE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autoSpaceDN/>
              <w:adjustRightInd/>
              <w:spacing w:after="0" w:line="360" w:lineRule="auto"/>
              <w:ind w:firstLine="720"/>
              <w:jc w:val="both"/>
              <w:rPr>
                <w:rFonts w:ascii="Sylfaen" w:eastAsia="Sylfaen" w:hAnsi="Sylfaen" w:cs="Sylfaen"/>
                <w:b/>
                <w:lang w:eastAsia="x-none"/>
              </w:rPr>
            </w:pPr>
            <w:r w:rsidRPr="00D04A48">
              <w:rPr>
                <w:rFonts w:ascii="Sylfaen" w:eastAsia="Sylfaen" w:hAnsi="Sylfaen" w:cs="Sylfaen"/>
                <w:b/>
                <w:lang w:eastAsia="x-none"/>
              </w:rPr>
              <w:t>საპროცენტო განაკვეთი</w:t>
            </w:r>
          </w:p>
        </w:tc>
      </w:tr>
      <w:tr w:rsidR="00524726" w:rsidRPr="00D04A48" w14:paraId="1B3DFED7" w14:textId="77777777" w:rsidTr="00843155">
        <w:trPr>
          <w:trHeight w:val="452"/>
        </w:trPr>
        <w:tc>
          <w:tcPr>
            <w:tcW w:w="6417" w:type="dxa"/>
            <w:tcBorders>
              <w:top w:val="single" w:sz="4" w:space="0" w:color="auto"/>
              <w:left w:val="single" w:sz="4" w:space="0" w:color="auto"/>
              <w:bottom w:val="single" w:sz="4" w:space="0" w:color="auto"/>
              <w:right w:val="single" w:sz="4" w:space="0" w:color="auto"/>
            </w:tcBorders>
          </w:tcPr>
          <w:p w14:paraId="2498DB3A" w14:textId="77777777" w:rsidR="00524726" w:rsidRPr="00D04A48" w:rsidRDefault="00524726" w:rsidP="009F1CE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autoSpaceDN/>
              <w:adjustRightInd/>
              <w:spacing w:after="0" w:line="360" w:lineRule="auto"/>
              <w:ind w:firstLine="720"/>
              <w:jc w:val="both"/>
              <w:rPr>
                <w:rFonts w:ascii="Sylfaen" w:eastAsia="Sylfaen" w:hAnsi="Sylfaen" w:cs="Sylfaen"/>
                <w:lang w:eastAsia="x-none"/>
              </w:rPr>
            </w:pPr>
            <w:r w:rsidRPr="00D04A48">
              <w:rPr>
                <w:rFonts w:ascii="Sylfaen" w:eastAsia="Sylfaen" w:hAnsi="Sylfaen" w:cs="Sylfaen"/>
                <w:lang w:eastAsia="x-none"/>
              </w:rPr>
              <w:t>20 000 ლარიდან 150 000 ლარის ჩათვლით</w:t>
            </w:r>
          </w:p>
        </w:tc>
        <w:tc>
          <w:tcPr>
            <w:tcW w:w="3525" w:type="dxa"/>
            <w:tcBorders>
              <w:top w:val="single" w:sz="4" w:space="0" w:color="auto"/>
              <w:left w:val="single" w:sz="4" w:space="0" w:color="auto"/>
              <w:bottom w:val="single" w:sz="4" w:space="0" w:color="auto"/>
              <w:right w:val="single" w:sz="4" w:space="0" w:color="auto"/>
            </w:tcBorders>
          </w:tcPr>
          <w:p w14:paraId="171EFF8A" w14:textId="77777777" w:rsidR="00524726" w:rsidRPr="00D04A48" w:rsidRDefault="00524726" w:rsidP="009F1CE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autoSpaceDN/>
              <w:adjustRightInd/>
              <w:spacing w:after="0" w:line="360" w:lineRule="auto"/>
              <w:ind w:firstLine="720"/>
              <w:jc w:val="both"/>
              <w:rPr>
                <w:rFonts w:ascii="Sylfaen" w:eastAsia="Sylfaen" w:hAnsi="Sylfaen" w:cs="Sylfaen"/>
                <w:lang w:eastAsia="x-none"/>
              </w:rPr>
            </w:pPr>
            <w:r w:rsidRPr="00D04A48">
              <w:rPr>
                <w:rFonts w:ascii="Sylfaen" w:eastAsia="Sylfaen" w:hAnsi="Sylfaen" w:cs="Sylfaen"/>
                <w:lang w:eastAsia="x-none"/>
              </w:rPr>
              <w:t>არაუმეტეს 1</w:t>
            </w:r>
            <w:r w:rsidRPr="00D04A48">
              <w:rPr>
                <w:rFonts w:ascii="Sylfaen" w:eastAsia="Sylfaen" w:hAnsi="Sylfaen" w:cs="Sylfaen"/>
                <w:lang w:val="ka-GE" w:eastAsia="x-none"/>
              </w:rPr>
              <w:t>5</w:t>
            </w:r>
            <w:r w:rsidRPr="00D04A48">
              <w:rPr>
                <w:rFonts w:ascii="Sylfaen" w:eastAsia="Sylfaen" w:hAnsi="Sylfaen" w:cs="Sylfaen"/>
                <w:lang w:eastAsia="x-none"/>
              </w:rPr>
              <w:t>%-ისა</w:t>
            </w:r>
          </w:p>
        </w:tc>
      </w:tr>
      <w:tr w:rsidR="00524726" w:rsidRPr="00D04A48" w14:paraId="709D1308" w14:textId="77777777" w:rsidTr="00843155">
        <w:trPr>
          <w:trHeight w:val="451"/>
        </w:trPr>
        <w:tc>
          <w:tcPr>
            <w:tcW w:w="6417" w:type="dxa"/>
            <w:tcBorders>
              <w:top w:val="single" w:sz="4" w:space="0" w:color="auto"/>
              <w:left w:val="single" w:sz="4" w:space="0" w:color="auto"/>
              <w:bottom w:val="single" w:sz="4" w:space="0" w:color="auto"/>
              <w:right w:val="single" w:sz="4" w:space="0" w:color="auto"/>
            </w:tcBorders>
          </w:tcPr>
          <w:p w14:paraId="3466504E" w14:textId="77777777" w:rsidR="00524726" w:rsidRPr="00D04A48" w:rsidRDefault="00524726" w:rsidP="009F1CE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autoSpaceDN/>
              <w:adjustRightInd/>
              <w:spacing w:after="0" w:line="360" w:lineRule="auto"/>
              <w:ind w:firstLine="720"/>
              <w:jc w:val="both"/>
              <w:rPr>
                <w:rFonts w:ascii="Sylfaen" w:eastAsia="Sylfaen" w:hAnsi="Sylfaen" w:cs="Sylfaen"/>
                <w:lang w:eastAsia="x-none"/>
              </w:rPr>
            </w:pPr>
            <w:r w:rsidRPr="00D04A48">
              <w:rPr>
                <w:rFonts w:ascii="Sylfaen" w:eastAsia="Sylfaen" w:hAnsi="Sylfaen" w:cs="Sylfaen"/>
                <w:lang w:eastAsia="x-none"/>
              </w:rPr>
              <w:t xml:space="preserve">150 001 ლარიდან 600 000 ლარის ჩათვლით </w:t>
            </w:r>
          </w:p>
        </w:tc>
        <w:tc>
          <w:tcPr>
            <w:tcW w:w="3525" w:type="dxa"/>
            <w:tcBorders>
              <w:top w:val="single" w:sz="4" w:space="0" w:color="auto"/>
              <w:left w:val="single" w:sz="4" w:space="0" w:color="auto"/>
              <w:bottom w:val="single" w:sz="4" w:space="0" w:color="auto"/>
              <w:right w:val="single" w:sz="4" w:space="0" w:color="auto"/>
            </w:tcBorders>
          </w:tcPr>
          <w:p w14:paraId="54237DC7" w14:textId="77777777" w:rsidR="00524726" w:rsidRPr="00D04A48" w:rsidRDefault="00524726" w:rsidP="009F1CE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autoSpaceDN/>
              <w:adjustRightInd/>
              <w:spacing w:after="0" w:line="360" w:lineRule="auto"/>
              <w:ind w:firstLine="720"/>
              <w:jc w:val="both"/>
              <w:rPr>
                <w:rFonts w:ascii="Sylfaen" w:eastAsia="Sylfaen" w:hAnsi="Sylfaen" w:cs="Sylfaen"/>
                <w:lang w:eastAsia="x-none"/>
              </w:rPr>
            </w:pPr>
            <w:r w:rsidRPr="00D04A48">
              <w:rPr>
                <w:rFonts w:ascii="Sylfaen" w:eastAsia="Sylfaen" w:hAnsi="Sylfaen" w:cs="Sylfaen"/>
                <w:lang w:eastAsia="x-none"/>
              </w:rPr>
              <w:t>არაუმეტეს 1</w:t>
            </w:r>
            <w:r w:rsidRPr="00D04A48">
              <w:rPr>
                <w:rFonts w:ascii="Sylfaen" w:eastAsia="Sylfaen" w:hAnsi="Sylfaen" w:cs="Sylfaen"/>
                <w:lang w:val="ka-GE" w:eastAsia="x-none"/>
              </w:rPr>
              <w:t>4</w:t>
            </w:r>
            <w:r w:rsidRPr="00D04A48">
              <w:rPr>
                <w:rFonts w:ascii="Sylfaen" w:eastAsia="Sylfaen" w:hAnsi="Sylfaen" w:cs="Sylfaen"/>
                <w:lang w:eastAsia="x-none"/>
              </w:rPr>
              <w:t>%-ისა</w:t>
            </w:r>
          </w:p>
        </w:tc>
      </w:tr>
      <w:tr w:rsidR="00524726" w:rsidRPr="00D04A48" w14:paraId="68742F53" w14:textId="77777777" w:rsidTr="00843155">
        <w:trPr>
          <w:trHeight w:val="442"/>
        </w:trPr>
        <w:tc>
          <w:tcPr>
            <w:tcW w:w="6417" w:type="dxa"/>
            <w:tcBorders>
              <w:top w:val="single" w:sz="4" w:space="0" w:color="auto"/>
              <w:left w:val="single" w:sz="4" w:space="0" w:color="auto"/>
              <w:bottom w:val="single" w:sz="4" w:space="0" w:color="auto"/>
              <w:right w:val="single" w:sz="4" w:space="0" w:color="auto"/>
            </w:tcBorders>
          </w:tcPr>
          <w:p w14:paraId="54F00EA5" w14:textId="77777777" w:rsidR="00524726" w:rsidRPr="00D04A48" w:rsidRDefault="00524726" w:rsidP="009F1CE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autoSpaceDN/>
              <w:adjustRightInd/>
              <w:spacing w:after="0" w:line="360" w:lineRule="auto"/>
              <w:ind w:firstLine="720"/>
              <w:jc w:val="both"/>
              <w:rPr>
                <w:rFonts w:ascii="Sylfaen" w:eastAsia="Sylfaen" w:hAnsi="Sylfaen" w:cs="Sylfaen"/>
                <w:lang w:eastAsia="x-none"/>
              </w:rPr>
            </w:pPr>
            <w:r w:rsidRPr="00D04A48">
              <w:rPr>
                <w:rFonts w:ascii="Sylfaen" w:eastAsia="Sylfaen" w:hAnsi="Sylfaen" w:cs="Sylfaen"/>
                <w:lang w:eastAsia="x-none"/>
              </w:rPr>
              <w:t>600 001 ლარიდან 1 500 000 ლარის ჩათვლით</w:t>
            </w:r>
          </w:p>
        </w:tc>
        <w:tc>
          <w:tcPr>
            <w:tcW w:w="3525" w:type="dxa"/>
            <w:tcBorders>
              <w:top w:val="single" w:sz="4" w:space="0" w:color="auto"/>
              <w:left w:val="single" w:sz="4" w:space="0" w:color="auto"/>
              <w:bottom w:val="single" w:sz="4" w:space="0" w:color="auto"/>
              <w:right w:val="single" w:sz="4" w:space="0" w:color="auto"/>
            </w:tcBorders>
          </w:tcPr>
          <w:p w14:paraId="186EA9C8" w14:textId="77777777" w:rsidR="00524726" w:rsidRPr="00D04A48" w:rsidRDefault="00524726" w:rsidP="009F1CE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autoSpaceDN/>
              <w:adjustRightInd/>
              <w:spacing w:after="0" w:line="360" w:lineRule="auto"/>
              <w:ind w:firstLine="720"/>
              <w:jc w:val="both"/>
              <w:rPr>
                <w:rFonts w:ascii="Sylfaen" w:eastAsia="Sylfaen" w:hAnsi="Sylfaen" w:cs="Sylfaen"/>
                <w:lang w:eastAsia="x-none"/>
              </w:rPr>
            </w:pPr>
            <w:r w:rsidRPr="00D04A48">
              <w:rPr>
                <w:rFonts w:ascii="Sylfaen" w:eastAsia="Sylfaen" w:hAnsi="Sylfaen" w:cs="Sylfaen"/>
                <w:lang w:eastAsia="x-none"/>
              </w:rPr>
              <w:t>არაუმეტეს 1</w:t>
            </w:r>
            <w:r w:rsidRPr="00D04A48">
              <w:rPr>
                <w:rFonts w:ascii="Sylfaen" w:eastAsia="Sylfaen" w:hAnsi="Sylfaen" w:cs="Sylfaen"/>
                <w:lang w:val="ka-GE" w:eastAsia="x-none"/>
              </w:rPr>
              <w:t>3</w:t>
            </w:r>
            <w:r w:rsidRPr="00D04A48">
              <w:rPr>
                <w:rFonts w:ascii="Sylfaen" w:eastAsia="Sylfaen" w:hAnsi="Sylfaen" w:cs="Sylfaen"/>
                <w:lang w:eastAsia="x-none"/>
              </w:rPr>
              <w:t xml:space="preserve">%-ისა; </w:t>
            </w:r>
          </w:p>
        </w:tc>
      </w:tr>
    </w:tbl>
    <w:p w14:paraId="4C4882E8" w14:textId="77777777" w:rsidR="00524726" w:rsidRPr="00D04A48" w:rsidRDefault="00524726" w:rsidP="009F1CE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360" w:lineRule="auto"/>
        <w:ind w:firstLine="720"/>
        <w:jc w:val="both"/>
        <w:rPr>
          <w:rFonts w:ascii="Sylfaen" w:hAnsi="Sylfaen" w:cs="Sylfaen"/>
          <w:color w:val="000000"/>
        </w:rPr>
      </w:pPr>
      <w:r w:rsidRPr="00D04A48">
        <w:rPr>
          <w:rFonts w:ascii="Sylfaen" w:hAnsi="Sylfaen" w:cs="Sylfaen"/>
        </w:rPr>
        <w:t xml:space="preserve"> </w:t>
      </w:r>
      <w:r w:rsidRPr="00D04A48">
        <w:rPr>
          <w:rFonts w:ascii="Sylfaen" w:hAnsi="Sylfaen" w:cs="Sylfaen"/>
          <w:color w:val="000000"/>
        </w:rPr>
        <w:t>ბ) მცურავი (ცვლადი) საპროცენტო განაკვეთის შემთხვევაში, საფინანსო ინსტიტუტის მიერ დადგენილი უნდა იყოს შემდეგი წლიური საპროცენტო განაკვეთები:</w:t>
      </w:r>
    </w:p>
    <w:p w14:paraId="14D2CC82" w14:textId="77777777" w:rsidR="00524726" w:rsidRPr="00D04A48" w:rsidRDefault="00524726" w:rsidP="009F1CE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360" w:lineRule="auto"/>
        <w:ind w:firstLine="720"/>
        <w:jc w:val="both"/>
        <w:rPr>
          <w:rFonts w:ascii="Sylfaen" w:hAnsi="Sylfaen" w:cs="Sylfaen"/>
        </w:rPr>
      </w:pPr>
    </w:p>
    <w:tbl>
      <w:tblPr>
        <w:tblW w:w="9994" w:type="dxa"/>
        <w:tblInd w:w="96" w:type="dxa"/>
        <w:tblBorders>
          <w:top w:val="single" w:sz="4" w:space="0" w:color="auto"/>
          <w:left w:val="single" w:sz="4" w:space="0" w:color="auto"/>
          <w:bottom w:val="single" w:sz="4" w:space="0" w:color="auto"/>
          <w:right w:val="single" w:sz="4" w:space="0" w:color="auto"/>
          <w:insideH w:val="single" w:sz="4" w:space="0" w:color="000000"/>
          <w:insideV w:val="single" w:sz="4" w:space="0" w:color="000000"/>
        </w:tblBorders>
        <w:tblLayout w:type="fixed"/>
        <w:tblCellMar>
          <w:left w:w="10" w:type="dxa"/>
          <w:right w:w="10" w:type="dxa"/>
        </w:tblCellMar>
        <w:tblLook w:val="0000" w:firstRow="0" w:lastRow="0" w:firstColumn="0" w:lastColumn="0" w:noHBand="0" w:noVBand="0"/>
      </w:tblPr>
      <w:tblGrid>
        <w:gridCol w:w="5907"/>
        <w:gridCol w:w="4087"/>
      </w:tblGrid>
      <w:tr w:rsidR="00524726" w:rsidRPr="00D04A48" w14:paraId="0D7C1CEE" w14:textId="77777777" w:rsidTr="00843155">
        <w:trPr>
          <w:trHeight w:val="231"/>
        </w:trPr>
        <w:tc>
          <w:tcPr>
            <w:tcW w:w="5907" w:type="dxa"/>
            <w:tcBorders>
              <w:top w:val="single" w:sz="4" w:space="0" w:color="auto"/>
              <w:left w:val="single" w:sz="4" w:space="0" w:color="auto"/>
              <w:bottom w:val="single" w:sz="4" w:space="0" w:color="auto"/>
              <w:right w:val="single" w:sz="4" w:space="0" w:color="auto"/>
            </w:tcBorders>
          </w:tcPr>
          <w:p w14:paraId="75FC62FA" w14:textId="77777777" w:rsidR="00524726" w:rsidRPr="00D04A48" w:rsidRDefault="00524726" w:rsidP="009F1CE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autoSpaceDN/>
              <w:adjustRightInd/>
              <w:spacing w:after="0" w:line="360" w:lineRule="auto"/>
              <w:ind w:firstLine="720"/>
              <w:jc w:val="both"/>
              <w:rPr>
                <w:rFonts w:ascii="Sylfaen" w:eastAsia="Sylfaen" w:hAnsi="Sylfaen" w:cs="Sylfaen"/>
                <w:b/>
                <w:lang w:eastAsia="x-none"/>
              </w:rPr>
            </w:pPr>
            <w:r w:rsidRPr="00D04A48">
              <w:rPr>
                <w:rFonts w:ascii="Sylfaen" w:eastAsia="Sylfaen" w:hAnsi="Sylfaen" w:cs="Sylfaen"/>
                <w:b/>
                <w:lang w:eastAsia="x-none"/>
              </w:rPr>
              <w:t>სესხის მოცულობა</w:t>
            </w:r>
          </w:p>
        </w:tc>
        <w:tc>
          <w:tcPr>
            <w:tcW w:w="4087" w:type="dxa"/>
            <w:tcBorders>
              <w:top w:val="single" w:sz="4" w:space="0" w:color="auto"/>
              <w:left w:val="single" w:sz="4" w:space="0" w:color="auto"/>
              <w:bottom w:val="single" w:sz="4" w:space="0" w:color="auto"/>
              <w:right w:val="single" w:sz="4" w:space="0" w:color="auto"/>
            </w:tcBorders>
          </w:tcPr>
          <w:p w14:paraId="6E6E0329" w14:textId="77777777" w:rsidR="00524726" w:rsidRPr="00D04A48" w:rsidRDefault="00524726" w:rsidP="009F1CE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autoSpaceDN/>
              <w:adjustRightInd/>
              <w:spacing w:after="0" w:line="360" w:lineRule="auto"/>
              <w:ind w:firstLine="720"/>
              <w:jc w:val="both"/>
              <w:rPr>
                <w:rFonts w:ascii="Sylfaen" w:eastAsia="Sylfaen" w:hAnsi="Sylfaen" w:cs="Sylfaen"/>
                <w:b/>
                <w:lang w:eastAsia="x-none"/>
              </w:rPr>
            </w:pPr>
            <w:r w:rsidRPr="00D04A48">
              <w:rPr>
                <w:rFonts w:ascii="Sylfaen" w:eastAsia="Sylfaen" w:hAnsi="Sylfaen" w:cs="Sylfaen"/>
                <w:b/>
                <w:lang w:eastAsia="x-none"/>
              </w:rPr>
              <w:t>საპროცენტო განაკვეთი</w:t>
            </w:r>
          </w:p>
        </w:tc>
      </w:tr>
      <w:tr w:rsidR="00524726" w:rsidRPr="00D04A48" w14:paraId="6F6D05C7" w14:textId="77777777" w:rsidTr="00843155">
        <w:trPr>
          <w:trHeight w:val="413"/>
        </w:trPr>
        <w:tc>
          <w:tcPr>
            <w:tcW w:w="5907" w:type="dxa"/>
            <w:tcBorders>
              <w:top w:val="single" w:sz="4" w:space="0" w:color="auto"/>
              <w:left w:val="single" w:sz="4" w:space="0" w:color="auto"/>
              <w:bottom w:val="single" w:sz="4" w:space="0" w:color="auto"/>
              <w:right w:val="single" w:sz="4" w:space="0" w:color="auto"/>
            </w:tcBorders>
          </w:tcPr>
          <w:p w14:paraId="6D6E92A0" w14:textId="77777777" w:rsidR="00524726" w:rsidRPr="00D04A48" w:rsidRDefault="00524726" w:rsidP="009F1CE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autoSpaceDN/>
              <w:adjustRightInd/>
              <w:spacing w:after="0" w:line="360" w:lineRule="auto"/>
              <w:ind w:firstLine="720"/>
              <w:jc w:val="both"/>
              <w:rPr>
                <w:rFonts w:ascii="Sylfaen" w:eastAsia="Sylfaen" w:hAnsi="Sylfaen" w:cs="Sylfaen"/>
                <w:lang w:eastAsia="x-none"/>
              </w:rPr>
            </w:pPr>
            <w:r w:rsidRPr="00D04A48">
              <w:rPr>
                <w:rFonts w:ascii="Sylfaen" w:eastAsia="Sylfaen" w:hAnsi="Sylfaen" w:cs="Sylfaen"/>
                <w:lang w:eastAsia="x-none"/>
              </w:rPr>
              <w:lastRenderedPageBreak/>
              <w:t>20 000 ლარიდან 150 000 ლარის ჩათვლით</w:t>
            </w:r>
          </w:p>
        </w:tc>
        <w:tc>
          <w:tcPr>
            <w:tcW w:w="4087" w:type="dxa"/>
            <w:tcBorders>
              <w:top w:val="single" w:sz="4" w:space="0" w:color="auto"/>
              <w:left w:val="single" w:sz="4" w:space="0" w:color="auto"/>
              <w:bottom w:val="single" w:sz="4" w:space="0" w:color="auto"/>
              <w:right w:val="single" w:sz="4" w:space="0" w:color="auto"/>
            </w:tcBorders>
          </w:tcPr>
          <w:p w14:paraId="45FBFEDC" w14:textId="77777777" w:rsidR="00524726" w:rsidRPr="00D04A48" w:rsidRDefault="00524726" w:rsidP="009F1CE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autoSpaceDN/>
              <w:adjustRightInd/>
              <w:spacing w:after="0" w:line="360" w:lineRule="auto"/>
              <w:ind w:firstLine="720"/>
              <w:jc w:val="both"/>
              <w:rPr>
                <w:rFonts w:ascii="Sylfaen" w:eastAsia="Sylfaen" w:hAnsi="Sylfaen" w:cs="Sylfaen"/>
                <w:lang w:eastAsia="x-none"/>
              </w:rPr>
            </w:pPr>
            <w:r w:rsidRPr="00D04A48">
              <w:rPr>
                <w:rFonts w:ascii="Sylfaen" w:eastAsia="Sylfaen" w:hAnsi="Sylfaen" w:cs="Sylfaen"/>
                <w:lang w:eastAsia="x-none"/>
              </w:rPr>
              <w:t xml:space="preserve">არაუმეტეს ეროვნული ბანკის მიერ დადგენილი რეფინანსირების განაკვეთს დამატებული </w:t>
            </w:r>
            <w:r w:rsidRPr="00D04A48">
              <w:rPr>
                <w:rFonts w:ascii="Sylfaen" w:eastAsia="Sylfaen" w:hAnsi="Sylfaen" w:cs="Sylfaen"/>
                <w:lang w:val="ka-GE" w:eastAsia="x-none"/>
              </w:rPr>
              <w:t>7</w:t>
            </w:r>
            <w:r w:rsidRPr="00D04A48">
              <w:rPr>
                <w:rFonts w:ascii="Sylfaen" w:eastAsia="Sylfaen" w:hAnsi="Sylfaen" w:cs="Sylfaen"/>
                <w:lang w:eastAsia="x-none"/>
              </w:rPr>
              <w:t>%-ისა</w:t>
            </w:r>
          </w:p>
        </w:tc>
      </w:tr>
      <w:tr w:rsidR="00524726" w:rsidRPr="00D04A48" w14:paraId="6012997C" w14:textId="77777777" w:rsidTr="00843155">
        <w:trPr>
          <w:trHeight w:val="413"/>
        </w:trPr>
        <w:tc>
          <w:tcPr>
            <w:tcW w:w="5907" w:type="dxa"/>
            <w:tcBorders>
              <w:top w:val="single" w:sz="4" w:space="0" w:color="auto"/>
              <w:left w:val="single" w:sz="4" w:space="0" w:color="auto"/>
              <w:bottom w:val="single" w:sz="4" w:space="0" w:color="auto"/>
              <w:right w:val="single" w:sz="4" w:space="0" w:color="auto"/>
            </w:tcBorders>
          </w:tcPr>
          <w:p w14:paraId="4483848D" w14:textId="77777777" w:rsidR="00524726" w:rsidRPr="00D04A48" w:rsidRDefault="00524726" w:rsidP="009F1CE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autoSpaceDN/>
              <w:adjustRightInd/>
              <w:spacing w:after="0" w:line="360" w:lineRule="auto"/>
              <w:ind w:firstLine="720"/>
              <w:jc w:val="both"/>
              <w:rPr>
                <w:rFonts w:ascii="Sylfaen" w:eastAsia="Sylfaen" w:hAnsi="Sylfaen" w:cs="Sylfaen"/>
                <w:lang w:eastAsia="x-none"/>
              </w:rPr>
            </w:pPr>
            <w:r w:rsidRPr="00D04A48">
              <w:rPr>
                <w:rFonts w:ascii="Sylfaen" w:eastAsia="Sylfaen" w:hAnsi="Sylfaen" w:cs="Sylfaen"/>
                <w:lang w:eastAsia="x-none"/>
              </w:rPr>
              <w:t xml:space="preserve">150 001 ლარიდან 600 000 ლარის ჩათვლით </w:t>
            </w:r>
          </w:p>
        </w:tc>
        <w:tc>
          <w:tcPr>
            <w:tcW w:w="4087" w:type="dxa"/>
            <w:tcBorders>
              <w:top w:val="single" w:sz="4" w:space="0" w:color="auto"/>
              <w:left w:val="single" w:sz="4" w:space="0" w:color="auto"/>
              <w:bottom w:val="single" w:sz="4" w:space="0" w:color="auto"/>
              <w:right w:val="single" w:sz="4" w:space="0" w:color="auto"/>
            </w:tcBorders>
          </w:tcPr>
          <w:p w14:paraId="0480E660" w14:textId="77777777" w:rsidR="00524726" w:rsidRPr="00D04A48" w:rsidRDefault="00524726" w:rsidP="009F1CE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autoSpaceDN/>
              <w:adjustRightInd/>
              <w:spacing w:after="0" w:line="360" w:lineRule="auto"/>
              <w:ind w:firstLine="720"/>
              <w:jc w:val="both"/>
              <w:rPr>
                <w:rFonts w:ascii="Sylfaen" w:eastAsia="Sylfaen" w:hAnsi="Sylfaen" w:cs="Sylfaen"/>
                <w:lang w:eastAsia="x-none"/>
              </w:rPr>
            </w:pPr>
            <w:r w:rsidRPr="00D04A48">
              <w:rPr>
                <w:rFonts w:ascii="Sylfaen" w:eastAsia="Sylfaen" w:hAnsi="Sylfaen" w:cs="Sylfaen"/>
                <w:lang w:eastAsia="x-none"/>
              </w:rPr>
              <w:t xml:space="preserve">არაუმეტეს ეროვნული ბანკის მიერ დადგენილი რეფინანსირების განაკვეთს დამატებული </w:t>
            </w:r>
            <w:r w:rsidRPr="00D04A48">
              <w:rPr>
                <w:rFonts w:ascii="Sylfaen" w:eastAsia="Sylfaen" w:hAnsi="Sylfaen" w:cs="Sylfaen"/>
                <w:lang w:val="ka-GE" w:eastAsia="x-none"/>
              </w:rPr>
              <w:t>6</w:t>
            </w:r>
            <w:r w:rsidRPr="00D04A48">
              <w:rPr>
                <w:rFonts w:ascii="Sylfaen" w:eastAsia="Sylfaen" w:hAnsi="Sylfaen" w:cs="Sylfaen"/>
                <w:lang w:eastAsia="x-none"/>
              </w:rPr>
              <w:t>%-ისა</w:t>
            </w:r>
          </w:p>
        </w:tc>
      </w:tr>
      <w:tr w:rsidR="00524726" w:rsidRPr="00D04A48" w14:paraId="16E553F6" w14:textId="77777777" w:rsidTr="00843155">
        <w:trPr>
          <w:trHeight w:val="413"/>
        </w:trPr>
        <w:tc>
          <w:tcPr>
            <w:tcW w:w="5907" w:type="dxa"/>
            <w:tcBorders>
              <w:top w:val="single" w:sz="4" w:space="0" w:color="auto"/>
              <w:left w:val="single" w:sz="4" w:space="0" w:color="auto"/>
              <w:bottom w:val="single" w:sz="4" w:space="0" w:color="auto"/>
              <w:right w:val="single" w:sz="4" w:space="0" w:color="auto"/>
            </w:tcBorders>
          </w:tcPr>
          <w:p w14:paraId="4497151F" w14:textId="77777777" w:rsidR="00524726" w:rsidRPr="00D04A48" w:rsidRDefault="00524726" w:rsidP="009F1CE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autoSpaceDN/>
              <w:adjustRightInd/>
              <w:spacing w:after="0" w:line="360" w:lineRule="auto"/>
              <w:ind w:firstLine="720"/>
              <w:jc w:val="both"/>
              <w:rPr>
                <w:rFonts w:ascii="Sylfaen" w:eastAsia="Sylfaen" w:hAnsi="Sylfaen" w:cs="Sylfaen"/>
                <w:lang w:eastAsia="x-none"/>
              </w:rPr>
            </w:pPr>
            <w:r w:rsidRPr="00D04A48">
              <w:rPr>
                <w:rFonts w:ascii="Sylfaen" w:eastAsia="Sylfaen" w:hAnsi="Sylfaen" w:cs="Sylfaen"/>
                <w:lang w:eastAsia="x-none"/>
              </w:rPr>
              <w:t>600 001 ლარიდან 1 500 000 ლარის ჩათვლით</w:t>
            </w:r>
          </w:p>
        </w:tc>
        <w:tc>
          <w:tcPr>
            <w:tcW w:w="4087" w:type="dxa"/>
            <w:tcBorders>
              <w:top w:val="single" w:sz="4" w:space="0" w:color="auto"/>
              <w:left w:val="single" w:sz="4" w:space="0" w:color="auto"/>
              <w:bottom w:val="single" w:sz="4" w:space="0" w:color="auto"/>
              <w:right w:val="single" w:sz="4" w:space="0" w:color="auto"/>
            </w:tcBorders>
          </w:tcPr>
          <w:p w14:paraId="73120F64" w14:textId="77777777" w:rsidR="00524726" w:rsidRPr="00D04A48" w:rsidRDefault="00524726" w:rsidP="009F1CE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autoSpaceDN/>
              <w:adjustRightInd/>
              <w:spacing w:after="0" w:line="360" w:lineRule="auto"/>
              <w:ind w:firstLine="720"/>
              <w:jc w:val="both"/>
              <w:rPr>
                <w:rFonts w:ascii="Sylfaen" w:eastAsia="Sylfaen" w:hAnsi="Sylfaen" w:cs="Sylfaen"/>
                <w:lang w:eastAsia="x-none"/>
              </w:rPr>
            </w:pPr>
            <w:r w:rsidRPr="00D04A48">
              <w:rPr>
                <w:rFonts w:ascii="Sylfaen" w:eastAsia="Sylfaen" w:hAnsi="Sylfaen" w:cs="Sylfaen"/>
                <w:lang w:eastAsia="x-none"/>
              </w:rPr>
              <w:t xml:space="preserve">არაუმეტეს ეროვნული ბანკის მიერ დადგენილი რეფინანსირების განაკვეთს დამატებული </w:t>
            </w:r>
            <w:r w:rsidRPr="00D04A48">
              <w:rPr>
                <w:rFonts w:ascii="Sylfaen" w:eastAsia="Sylfaen" w:hAnsi="Sylfaen" w:cs="Sylfaen"/>
                <w:lang w:val="ka-GE" w:eastAsia="x-none"/>
              </w:rPr>
              <w:t>5</w:t>
            </w:r>
            <w:r w:rsidRPr="00D04A48">
              <w:rPr>
                <w:rFonts w:ascii="Sylfaen" w:eastAsia="Sylfaen" w:hAnsi="Sylfaen" w:cs="Sylfaen"/>
                <w:lang w:eastAsia="x-none"/>
              </w:rPr>
              <w:t>%-ისა.</w:t>
            </w:r>
          </w:p>
        </w:tc>
      </w:tr>
    </w:tbl>
    <w:p w14:paraId="76D2B5BE" w14:textId="77777777" w:rsidR="00524726" w:rsidRPr="00D04A48" w:rsidRDefault="00524726" w:rsidP="009F1CE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360" w:lineRule="auto"/>
        <w:ind w:firstLine="720"/>
        <w:jc w:val="both"/>
        <w:rPr>
          <w:rFonts w:ascii="Sylfaen" w:hAnsi="Sylfaen" w:cs="Sylfaen"/>
        </w:rPr>
      </w:pPr>
    </w:p>
    <w:p w14:paraId="0575C8AF" w14:textId="0B0A8E69" w:rsidR="00524726" w:rsidRPr="00D04A48" w:rsidRDefault="00524726" w:rsidP="009F1CED">
      <w:pPr>
        <w:spacing w:after="0" w:line="360" w:lineRule="auto"/>
        <w:ind w:firstLine="283"/>
        <w:jc w:val="both"/>
        <w:rPr>
          <w:rFonts w:ascii="Sylfaen" w:hAnsi="Sylfaen" w:cs="Sylfaen"/>
          <w:lang w:val="ka-GE"/>
        </w:rPr>
      </w:pPr>
      <w:r w:rsidRPr="00D04A48">
        <w:rPr>
          <w:rFonts w:ascii="Sylfaen" w:hAnsi="Sylfaen" w:cs="Sylfaen"/>
        </w:rPr>
        <w:t xml:space="preserve">სააგენტოს მიერ არაუმეტეს </w:t>
      </w:r>
      <w:r w:rsidRPr="00D04A48">
        <w:rPr>
          <w:rFonts w:ascii="Sylfaen" w:hAnsi="Sylfaen" w:cs="Sylfaen"/>
          <w:lang w:val="ka-GE"/>
        </w:rPr>
        <w:t>66</w:t>
      </w:r>
      <w:r w:rsidRPr="00D04A48">
        <w:rPr>
          <w:rFonts w:ascii="Sylfaen" w:hAnsi="Sylfaen" w:cs="Sylfaen"/>
        </w:rPr>
        <w:t xml:space="preserve"> თვის საპროცენტო განაკვეთის თანადაფინანსება მოხდება </w:t>
      </w:r>
      <w:r w:rsidRPr="00D04A48">
        <w:rPr>
          <w:rFonts w:ascii="Sylfaen" w:hAnsi="Sylfaen" w:cs="Sylfaen"/>
          <w:color w:val="000000"/>
        </w:rPr>
        <w:t xml:space="preserve">მსესხებლის მიერ გადახდილი თანხის პარალელურად (ასეთის არსებობის შემთხვევაში), სესხის ძირითადი თანხის წლიური </w:t>
      </w:r>
      <w:r w:rsidRPr="00D04A48">
        <w:rPr>
          <w:rFonts w:ascii="Sylfaen" w:hAnsi="Sylfaen" w:cs="Sylfaen"/>
          <w:lang w:val="ka-GE"/>
        </w:rPr>
        <w:t>11</w:t>
      </w:r>
      <w:r w:rsidRPr="00D04A48">
        <w:rPr>
          <w:rFonts w:ascii="Sylfaen" w:hAnsi="Sylfaen" w:cs="Sylfaen"/>
        </w:rPr>
        <w:t xml:space="preserve">%-ის ოდენობით, </w:t>
      </w:r>
      <w:r w:rsidRPr="00D04A48">
        <w:rPr>
          <w:rFonts w:ascii="Sylfaen" w:hAnsi="Sylfaen" w:cs="Sylfaen"/>
          <w:color w:val="000000"/>
        </w:rPr>
        <w:t xml:space="preserve">სესხის ან მისი პირველი ტრანშის გაცემიდან არაუმეტეს </w:t>
      </w:r>
      <w:r w:rsidRPr="00D04A48">
        <w:rPr>
          <w:rFonts w:ascii="Sylfaen" w:hAnsi="Sylfaen" w:cs="Sylfaen"/>
          <w:color w:val="000000"/>
          <w:lang w:val="ka-GE"/>
        </w:rPr>
        <w:t>68</w:t>
      </w:r>
      <w:r w:rsidRPr="00D04A48">
        <w:rPr>
          <w:rFonts w:ascii="Sylfaen" w:hAnsi="Sylfaen" w:cs="Sylfaen"/>
          <w:color w:val="000000"/>
        </w:rPr>
        <w:t xml:space="preserve"> თვის განმავლობაში</w:t>
      </w:r>
      <w:r w:rsidR="00843155" w:rsidRPr="00D04A48">
        <w:rPr>
          <w:rFonts w:ascii="Sylfaen" w:hAnsi="Sylfaen" w:cs="Sylfaen"/>
          <w:lang w:val="ka-GE"/>
        </w:rPr>
        <w:t>.</w:t>
      </w:r>
    </w:p>
    <w:p w14:paraId="5A8755C1" w14:textId="2C651D7B" w:rsidR="00524726" w:rsidRPr="00D04A48" w:rsidRDefault="00524726" w:rsidP="009F1CED">
      <w:pPr>
        <w:pStyle w:val="abzacixm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ind w:firstLine="720"/>
        <w:rPr>
          <w:lang w:val="ka-GE"/>
        </w:rPr>
      </w:pPr>
      <w:r w:rsidRPr="00D04A48">
        <w:rPr>
          <w:rFonts w:eastAsia="Sylfaen"/>
          <w:lang w:val="ka-GE"/>
        </w:rPr>
        <w:t xml:space="preserve">ცვლილებები შედის ასევე შეღავათიანი აგროლიზინგის კომპონენტში, </w:t>
      </w:r>
      <w:r w:rsidR="00843155" w:rsidRPr="00D04A48">
        <w:rPr>
          <w:rFonts w:eastAsia="Sylfaen"/>
          <w:lang w:val="ka-GE"/>
        </w:rPr>
        <w:t xml:space="preserve">კერძოდ, </w:t>
      </w:r>
      <w:r w:rsidRPr="00D04A48">
        <w:rPr>
          <w:lang w:val="ka-GE"/>
        </w:rPr>
        <w:t>პოტენციური ბენეფიციარი კომპონენტში მონაწილეობის შემთხვევაში რეგისტრირებული უნდა იყოს „ფერმათა/ფერმერთა რეგისტრაციის  პროექტის“ ფარგლებში წარმოებულ  რეესტრში. უქმდება მიზნობრიობები „თამბაქოს წარმოების“ და „მრავალწლიანი კულტურების ბაღები, ზვრები, პლანტაციები და სხვა“ და ემატება მიზნობრიობებში ,,ორგანული სასუქის წარმოება“; უხერხემლო მუცელფეხებიანი ცხოველების წარმოება“. მცირდება ლიზინგის გამცემის მიერ სალიზინგო საზღაურში გათვალისწინებული მომსახურების წლიური სარგებელი, ლიზინგის გამცემის ინვესტიციის 21%-ის ნაცვლად განისაზღვრება 19%-ით</w:t>
      </w:r>
      <w:r w:rsidR="00751B5E" w:rsidRPr="00D04A48">
        <w:rPr>
          <w:lang w:val="ka-GE"/>
        </w:rPr>
        <w:t xml:space="preserve"> და </w:t>
      </w:r>
      <w:r w:rsidR="00751B5E" w:rsidRPr="00D04A48">
        <w:t>სააგენტოს მიზნობრივი თანადაფინანსება განისაზღვრება ლიზინგის გამცემის ინვესტიციის წლიური 9 %-ის ოდენობით</w:t>
      </w:r>
      <w:r w:rsidR="00751B5E" w:rsidRPr="00D04A48">
        <w:rPr>
          <w:lang w:val="ka-GE"/>
        </w:rPr>
        <w:t xml:space="preserve"> ნაცვლად 12%-ისა</w:t>
      </w:r>
      <w:r w:rsidR="00843155" w:rsidRPr="00D04A48">
        <w:rPr>
          <w:lang w:val="ka-GE"/>
        </w:rPr>
        <w:t>,</w:t>
      </w:r>
      <w:r w:rsidR="00751B5E" w:rsidRPr="00D04A48">
        <w:rPr>
          <w:lang w:val="ka-GE"/>
        </w:rPr>
        <w:t xml:space="preserve"> ასევე სააგენტოს დაფინანსების ვადა </w:t>
      </w:r>
      <w:r w:rsidR="00843155" w:rsidRPr="00D04A48">
        <w:rPr>
          <w:lang w:val="ka-GE"/>
        </w:rPr>
        <w:t>მცირდება</w:t>
      </w:r>
      <w:r w:rsidR="00751B5E" w:rsidRPr="00D04A48">
        <w:rPr>
          <w:lang w:val="ka-GE"/>
        </w:rPr>
        <w:t xml:space="preserve"> და განისაზღვრა არაუმეტეს 48</w:t>
      </w:r>
      <w:r w:rsidR="00751B5E" w:rsidRPr="00D04A48">
        <w:t xml:space="preserve"> თვ</w:t>
      </w:r>
      <w:r w:rsidR="00751B5E" w:rsidRPr="00D04A48">
        <w:rPr>
          <w:lang w:val="ka-GE"/>
        </w:rPr>
        <w:t>ისა ნაცვლად 66 თვისა</w:t>
      </w:r>
      <w:r w:rsidRPr="00D04A48">
        <w:rPr>
          <w:lang w:val="ka-GE"/>
        </w:rPr>
        <w:t>.</w:t>
      </w:r>
    </w:p>
    <w:p w14:paraId="7959246A" w14:textId="5D37C836" w:rsidR="00843155" w:rsidRPr="00D04A48" w:rsidRDefault="00843155" w:rsidP="009F1CED">
      <w:pPr>
        <w:pStyle w:val="abzacixm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ind w:firstLine="720"/>
        <w:rPr>
          <w:lang w:val="ka-GE"/>
        </w:rPr>
      </w:pPr>
      <w:r w:rsidRPr="00D04A48">
        <w:rPr>
          <w:lang w:val="ka-GE"/>
        </w:rPr>
        <w:t xml:space="preserve">უქმდება პროექტის მე-10 მუხლი, შეღავათიანი აგროლიზინგის კომპონენტის ქვეკომპონენტი ყურძნის გადამამუშავებელი საწარმოებისათვის (ალკოჰოლური სასმელები), აღნიშნული მუხლით გათვალისწინებული კომპონენტის ქვეკომპონენტის ფარგლებში ლიზინგის გაცემა გათვალისწინებული იყო 2018 წლის 1 სექტემბრამდე, შესაბამისად აღნიშნული მუხლის არსებობა საჭირო აღარაა.  </w:t>
      </w:r>
    </w:p>
    <w:p w14:paraId="3E08061A" w14:textId="321C391A" w:rsidR="00751B5E" w:rsidRPr="00D04A48" w:rsidRDefault="00843155" w:rsidP="009F1CED">
      <w:pPr>
        <w:pStyle w:val="abzacixm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ind w:firstLine="0"/>
        <w:rPr>
          <w:rFonts w:eastAsia="Sylfaen"/>
          <w:lang w:val="ka-GE"/>
        </w:rPr>
      </w:pPr>
      <w:r w:rsidRPr="00D04A48">
        <w:rPr>
          <w:lang w:val="ka-GE"/>
        </w:rPr>
        <w:lastRenderedPageBreak/>
        <w:t xml:space="preserve">       </w:t>
      </w:r>
      <w:r w:rsidR="00751B5E" w:rsidRPr="00D04A48">
        <w:rPr>
          <w:lang w:val="ka-GE"/>
        </w:rPr>
        <w:t>ცვლილებები შედის პროექტის 10</w:t>
      </w:r>
      <w:r w:rsidR="00751B5E" w:rsidRPr="00D04A48">
        <w:rPr>
          <w:vertAlign w:val="superscript"/>
          <w:lang w:val="ka-GE"/>
        </w:rPr>
        <w:t xml:space="preserve">1 </w:t>
      </w:r>
      <w:r w:rsidR="00751B5E" w:rsidRPr="00D04A48">
        <w:t>მუხლ</w:t>
      </w:r>
      <w:r w:rsidR="00751B5E" w:rsidRPr="00D04A48">
        <w:rPr>
          <w:lang w:val="ka-GE"/>
        </w:rPr>
        <w:t>ში,</w:t>
      </w:r>
      <w:r w:rsidR="00052AFA" w:rsidRPr="00D04A48">
        <w:rPr>
          <w:lang w:val="ka-GE"/>
        </w:rPr>
        <w:t xml:space="preserve"> აისახა შპს ,,მექანიზატორის“ სახელწოდების ცვლილება, </w:t>
      </w:r>
      <w:r w:rsidR="00751B5E" w:rsidRPr="00D04A48">
        <w:rPr>
          <w:lang w:val="ka-GE"/>
        </w:rPr>
        <w:t>ემეტება პირობა, რომლის თანახმად</w:t>
      </w:r>
      <w:r w:rsidR="00052AFA" w:rsidRPr="00D04A48">
        <w:rPr>
          <w:lang w:val="ka-GE"/>
        </w:rPr>
        <w:t xml:space="preserve"> </w:t>
      </w:r>
      <w:r w:rsidR="00751B5E" w:rsidRPr="00D04A48">
        <w:t>პოტენციურ</w:t>
      </w:r>
      <w:r w:rsidR="00052AFA" w:rsidRPr="00D04A48">
        <w:rPr>
          <w:lang w:val="ka-GE"/>
        </w:rPr>
        <w:t>ი</w:t>
      </w:r>
      <w:r w:rsidR="00751B5E" w:rsidRPr="00D04A48">
        <w:t xml:space="preserve"> ბენეფიციარ</w:t>
      </w:r>
      <w:r w:rsidR="00052AFA" w:rsidRPr="00D04A48">
        <w:rPr>
          <w:lang w:val="ka-GE"/>
        </w:rPr>
        <w:t>ის მიერ</w:t>
      </w:r>
      <w:r w:rsidR="00751B5E" w:rsidRPr="00D04A48">
        <w:t xml:space="preserve"> შეღავათიანი აგროლიზინგით</w:t>
      </w:r>
      <w:r w:rsidR="00052AFA" w:rsidRPr="00D04A48">
        <w:rPr>
          <w:lang w:val="ka-GE"/>
        </w:rPr>
        <w:t xml:space="preserve"> სარგებლობის შემთხვევაში</w:t>
      </w:r>
      <w:r w:rsidR="00751B5E" w:rsidRPr="00D04A48">
        <w:t xml:space="preserve">, იგი უნდა აკმაყოფილებდეს ლიზინგის გამცემის მიერ ასეთი ტიპის ლიზინგის გაცემის წინაპირობებსა და ამ პროექტის მოთხოვნებს, ასევე </w:t>
      </w:r>
      <w:r w:rsidR="00751B5E" w:rsidRPr="00D04A48">
        <w:rPr>
          <w:rFonts w:eastAsia="Sylfaen"/>
          <w:lang w:val="ka-GE"/>
        </w:rPr>
        <w:t>პოტენციური ბენეფიციარი რეგისტრირებული უნდა იყოს „ფერმათა/ფერმერთა რეგისტრაციის  პროექტის“ ფარგლებში წარმოებულ  რეესტრში.</w:t>
      </w:r>
      <w:r w:rsidR="00B9369B" w:rsidRPr="00D04A48">
        <w:rPr>
          <w:rFonts w:eastAsia="Sylfaen"/>
          <w:lang w:val="ka-GE"/>
        </w:rPr>
        <w:t xml:space="preserve"> მცირდება და სააგენტოს მიზნობრივი თანადაფინანსება განისაზღვრება ლიზინგის გამცემის ინვესტიციის წლიური 9 %-ის ოდენობით ნაცვლად 12%-ისა</w:t>
      </w:r>
      <w:r w:rsidR="00052AFA" w:rsidRPr="00D04A48">
        <w:rPr>
          <w:rFonts w:eastAsia="Sylfaen"/>
          <w:lang w:val="ka-GE"/>
        </w:rPr>
        <w:t xml:space="preserve">, </w:t>
      </w:r>
      <w:r w:rsidR="00B9369B" w:rsidRPr="00D04A48">
        <w:rPr>
          <w:rFonts w:eastAsia="Sylfaen"/>
          <w:lang w:val="ka-GE"/>
        </w:rPr>
        <w:t>ასევე მცირდება სააგენტოს დაფინანსების ვადა და განისაზღვრა არაუმეტეს 48 თვისა ნაცვლად 66 თვისა.</w:t>
      </w:r>
    </w:p>
    <w:p w14:paraId="5D9C27A3" w14:textId="4FE9D3CE" w:rsidR="00B9369B" w:rsidRPr="00D04A48" w:rsidRDefault="00B9369B" w:rsidP="009F1CED">
      <w:pPr>
        <w:pStyle w:val="abzacixm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ind w:firstLine="720"/>
        <w:rPr>
          <w:rFonts w:eastAsia="Sylfaen"/>
          <w:lang w:val="ka-GE"/>
        </w:rPr>
      </w:pPr>
      <w:r w:rsidRPr="00D04A48">
        <w:rPr>
          <w:rFonts w:eastAsia="Sylfaen"/>
          <w:lang w:val="ka-GE"/>
        </w:rPr>
        <w:t>ახალი რედაქციით ყალიბდება მე-11 მუხლი.</w:t>
      </w:r>
    </w:p>
    <w:p w14:paraId="02C7DB3B" w14:textId="2C9A5420" w:rsidR="00052AFA" w:rsidRDefault="00052AFA" w:rsidP="009F1CED">
      <w:pPr>
        <w:pStyle w:val="abzacixm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ind w:firstLine="720"/>
        <w:rPr>
          <w:b/>
          <w:bCs/>
          <w:lang w:val="ka-GE"/>
        </w:rPr>
      </w:pPr>
      <w:r w:rsidRPr="00D04A48">
        <w:rPr>
          <w:rFonts w:eastAsia="Sylfaen"/>
          <w:lang w:val="ka-GE"/>
        </w:rPr>
        <w:t xml:space="preserve">გაკეთდა ჩანაწერი, რომლის მიხედვითაც განისაზღვრა </w:t>
      </w:r>
      <w:r w:rsidRPr="00D04A48">
        <w:rPr>
          <w:lang w:val="ka-GE"/>
        </w:rPr>
        <w:t>მოქმედი რედაქციით გათვალისწინებული პირობების გავრცელება ამ განკარგულების ძალაში შესვლამდე წარმოშობილ სამართლებრივ ურთიერთობებზე.</w:t>
      </w:r>
      <w:r w:rsidRPr="00D04A48">
        <w:rPr>
          <w:b/>
          <w:bCs/>
          <w:lang w:val="ka-GE"/>
        </w:rPr>
        <w:t xml:space="preserve"> </w:t>
      </w:r>
    </w:p>
    <w:p w14:paraId="14BFC6DB" w14:textId="77777777" w:rsidR="00D04A48" w:rsidRPr="00D04A48" w:rsidRDefault="00D04A48" w:rsidP="009F1CED">
      <w:pPr>
        <w:pStyle w:val="abzacixm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ind w:firstLine="720"/>
        <w:jc w:val="center"/>
        <w:rPr>
          <w:b/>
          <w:bCs/>
          <w:lang w:val="ka-GE"/>
        </w:rPr>
      </w:pPr>
      <w:r w:rsidRPr="00D04A48">
        <w:rPr>
          <w:b/>
          <w:bCs/>
          <w:lang w:val="ka-GE"/>
        </w:rPr>
        <w:t>ინფორმაცია ევროკავშირის სამართლებრივი აქტის შესახებ</w:t>
      </w:r>
    </w:p>
    <w:p w14:paraId="68999253" w14:textId="1C3C7E80" w:rsidR="00D04A48" w:rsidRPr="00D04A48" w:rsidRDefault="00D04A48" w:rsidP="009F1CED">
      <w:pPr>
        <w:pStyle w:val="abzacixm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ind w:firstLine="720"/>
        <w:rPr>
          <w:bCs/>
          <w:lang w:val="ka-GE"/>
        </w:rPr>
      </w:pPr>
      <w:r w:rsidRPr="00D04A48">
        <w:rPr>
          <w:bCs/>
          <w:lang w:val="ka-GE"/>
        </w:rPr>
        <w:t>პროექტის მომზადებისას არ არის გამოყენებული ევროკავშირის სამართლებრივი აქტი.</w:t>
      </w:r>
    </w:p>
    <w:p w14:paraId="2399A064" w14:textId="77777777" w:rsidR="00052AFA" w:rsidRPr="00D04A48" w:rsidRDefault="00052AFA" w:rsidP="009F1CED">
      <w:pPr>
        <w:pStyle w:val="abzacixm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360" w:lineRule="auto"/>
        <w:ind w:firstLine="720"/>
      </w:pPr>
    </w:p>
    <w:p w14:paraId="7B8344CF" w14:textId="552577C2" w:rsidR="00143C25" w:rsidRPr="00D04A48" w:rsidRDefault="00143C25" w:rsidP="009F1CED">
      <w:pPr>
        <w:spacing w:after="100" w:afterAutospacing="1" w:line="360" w:lineRule="auto"/>
        <w:jc w:val="center"/>
        <w:rPr>
          <w:rFonts w:ascii="Sylfaen" w:eastAsia="Calibri" w:hAnsi="Sylfaen"/>
          <w:b/>
          <w:lang w:val="ka-GE"/>
        </w:rPr>
      </w:pPr>
      <w:r w:rsidRPr="00D04A48">
        <w:rPr>
          <w:rFonts w:ascii="Sylfaen" w:hAnsi="Sylfaen"/>
          <w:b/>
          <w:lang w:val="ka-GE"/>
        </w:rPr>
        <w:t>პროექტის მიღებით გამოწვეული საფინანსო-ეკონომიკური შედეგების გაანგარიშება</w:t>
      </w:r>
    </w:p>
    <w:p w14:paraId="20E04465" w14:textId="7DE36F96" w:rsidR="00143C25" w:rsidRPr="00D04A48" w:rsidRDefault="00143C25" w:rsidP="009F1CED">
      <w:pPr>
        <w:spacing w:line="360" w:lineRule="auto"/>
        <w:ind w:firstLine="720"/>
        <w:jc w:val="both"/>
        <w:rPr>
          <w:rFonts w:ascii="Sylfaen" w:hAnsi="Sylfaen"/>
          <w:lang w:val="ka-GE"/>
        </w:rPr>
      </w:pPr>
      <w:r w:rsidRPr="00D04A48">
        <w:rPr>
          <w:rFonts w:ascii="Sylfaen" w:hAnsi="Sylfaen"/>
          <w:lang w:val="ka-GE"/>
        </w:rPr>
        <w:t>პროექტის მიღება არ გამოიწვევს რაიმე სახის  ხარჯების გამოყოფას საქართველოს სახელმწიფო ბიუჯეტიდან.</w:t>
      </w:r>
    </w:p>
    <w:p w14:paraId="56AC89B7" w14:textId="77777777" w:rsidR="00143C25" w:rsidRPr="00D04A48" w:rsidRDefault="00143C25" w:rsidP="009F1CED">
      <w:pPr>
        <w:spacing w:after="100" w:afterAutospacing="1" w:line="360" w:lineRule="auto"/>
        <w:jc w:val="center"/>
        <w:rPr>
          <w:rFonts w:ascii="Sylfaen" w:eastAsia="Calibri" w:hAnsi="Sylfaen"/>
          <w:b/>
          <w:lang w:val="ka-GE"/>
        </w:rPr>
      </w:pPr>
      <w:r w:rsidRPr="00D04A48">
        <w:rPr>
          <w:rFonts w:ascii="Sylfaen" w:hAnsi="Sylfaen"/>
          <w:b/>
          <w:lang w:val="ka-GE"/>
        </w:rPr>
        <w:t>პროექტის მოსალოდნელი შედეგები</w:t>
      </w:r>
    </w:p>
    <w:p w14:paraId="342C2612" w14:textId="121ED16D" w:rsidR="00143C25" w:rsidRPr="00D04A48" w:rsidRDefault="009F1CED" w:rsidP="009F1CED">
      <w:pPr>
        <w:spacing w:after="100" w:afterAutospacing="1" w:line="360" w:lineRule="auto"/>
        <w:ind w:firstLine="720"/>
        <w:jc w:val="both"/>
        <w:rPr>
          <w:rFonts w:ascii="Sylfaen" w:eastAsia="Calibri" w:hAnsi="Sylfaen"/>
          <w:lang w:val="ka-GE"/>
        </w:rPr>
      </w:pPr>
      <w:r>
        <w:rPr>
          <w:rFonts w:ascii="Sylfaen" w:hAnsi="Sylfaen"/>
          <w:lang w:val="ka-GE"/>
        </w:rPr>
        <w:t xml:space="preserve">პროექტის </w:t>
      </w:r>
      <w:r w:rsidR="00143C25" w:rsidRPr="00D04A48">
        <w:rPr>
          <w:rFonts w:ascii="Sylfaen" w:hAnsi="Sylfaen"/>
          <w:lang w:val="ka-GE"/>
        </w:rPr>
        <w:t xml:space="preserve">მიღება </w:t>
      </w:r>
      <w:r>
        <w:rPr>
          <w:rFonts w:ascii="Sylfaen" w:hAnsi="Sylfaen"/>
          <w:lang w:val="ka-GE"/>
        </w:rPr>
        <w:t>ხელს შეუწყობს</w:t>
      </w:r>
      <w:r w:rsidR="00143C25" w:rsidRPr="00D04A48">
        <w:rPr>
          <w:rFonts w:ascii="Sylfaen" w:hAnsi="Sylfaen"/>
          <w:lang w:val="ka-GE"/>
        </w:rPr>
        <w:t xml:space="preserve"> ბენეფიციარების რაოდენობ</w:t>
      </w:r>
      <w:r>
        <w:rPr>
          <w:rFonts w:ascii="Sylfaen" w:hAnsi="Sylfaen"/>
          <w:lang w:val="ka-GE"/>
        </w:rPr>
        <w:t>ის ზრდას</w:t>
      </w:r>
      <w:r w:rsidR="00143C25" w:rsidRPr="00D04A48">
        <w:rPr>
          <w:rFonts w:ascii="Sylfaen" w:hAnsi="Sylfaen"/>
          <w:lang w:val="ka-GE"/>
        </w:rPr>
        <w:t xml:space="preserve"> როგორც გადამამუშავებელი</w:t>
      </w:r>
      <w:r>
        <w:rPr>
          <w:rFonts w:ascii="Sylfaen" w:hAnsi="Sylfaen"/>
          <w:lang w:val="ka-GE"/>
        </w:rPr>
        <w:t>,</w:t>
      </w:r>
      <w:r w:rsidR="00143C25" w:rsidRPr="00D04A48">
        <w:rPr>
          <w:rFonts w:ascii="Sylfaen" w:hAnsi="Sylfaen"/>
          <w:lang w:val="ka-GE"/>
        </w:rPr>
        <w:t xml:space="preserve"> ასევე შემნახველი საწარმოების კომპონენტში. ასევე, გაიზრდება მაღალი სტანდარტების შესაბამისი საწარმოების რაოდენობა</w:t>
      </w:r>
      <w:r>
        <w:rPr>
          <w:rFonts w:ascii="Sylfaen" w:hAnsi="Sylfaen"/>
          <w:lang w:val="ka-GE"/>
        </w:rPr>
        <w:t>,</w:t>
      </w:r>
      <w:r w:rsidR="00143C25" w:rsidRPr="00D04A48">
        <w:rPr>
          <w:rFonts w:ascii="Sylfaen" w:hAnsi="Sylfaen"/>
          <w:lang w:val="ka-GE"/>
        </w:rPr>
        <w:t xml:space="preserve"> რაც</w:t>
      </w:r>
      <w:r>
        <w:rPr>
          <w:rFonts w:ascii="Sylfaen" w:hAnsi="Sylfaen"/>
          <w:lang w:val="ka-GE"/>
        </w:rPr>
        <w:t>,</w:t>
      </w:r>
      <w:r w:rsidR="00143C25" w:rsidRPr="00D04A48">
        <w:rPr>
          <w:rFonts w:ascii="Sylfaen" w:hAnsi="Sylfaen"/>
          <w:lang w:val="ka-GE"/>
        </w:rPr>
        <w:t xml:space="preserve"> თავის მხრივ</w:t>
      </w:r>
      <w:r>
        <w:rPr>
          <w:rFonts w:ascii="Sylfaen" w:hAnsi="Sylfaen"/>
          <w:lang w:val="ka-GE"/>
        </w:rPr>
        <w:t>,</w:t>
      </w:r>
      <w:r w:rsidR="00143C25" w:rsidRPr="00D04A48">
        <w:rPr>
          <w:rFonts w:ascii="Sylfaen" w:hAnsi="Sylfaen"/>
          <w:lang w:val="ka-GE"/>
        </w:rPr>
        <w:t xml:space="preserve"> ხელს შეუწყობს სოფლის მეურნეობის განვითარებას. </w:t>
      </w:r>
    </w:p>
    <w:p w14:paraId="1CBD4C4B" w14:textId="77777777" w:rsidR="00143C25" w:rsidRPr="00D04A48" w:rsidRDefault="00143C25" w:rsidP="009F1CED">
      <w:pPr>
        <w:spacing w:after="100" w:afterAutospacing="1" w:line="360" w:lineRule="auto"/>
        <w:jc w:val="center"/>
        <w:rPr>
          <w:rFonts w:ascii="Sylfaen" w:eastAsia="Calibri" w:hAnsi="Sylfaen"/>
          <w:b/>
          <w:lang w:val="ka-GE"/>
        </w:rPr>
      </w:pPr>
      <w:r w:rsidRPr="00D04A48">
        <w:rPr>
          <w:rFonts w:ascii="Sylfaen" w:hAnsi="Sylfaen"/>
          <w:b/>
          <w:lang w:val="ka-GE"/>
        </w:rPr>
        <w:t>პროექტის განხორციელების ვადები</w:t>
      </w:r>
    </w:p>
    <w:p w14:paraId="2524A53A" w14:textId="565DB059" w:rsidR="00143C25" w:rsidRPr="00D04A48" w:rsidRDefault="009F1CED" w:rsidP="009F1CED">
      <w:pPr>
        <w:spacing w:after="100" w:afterAutospacing="1" w:line="360" w:lineRule="auto"/>
        <w:ind w:firstLine="720"/>
        <w:jc w:val="both"/>
        <w:rPr>
          <w:rFonts w:ascii="Sylfaen" w:eastAsia="Times New Roman" w:hAnsi="Sylfaen"/>
          <w:lang w:val="ka-GE"/>
        </w:rPr>
      </w:pPr>
      <w:r>
        <w:rPr>
          <w:rFonts w:ascii="Sylfaen" w:hAnsi="Sylfaen"/>
          <w:lang w:val="ka-GE"/>
        </w:rPr>
        <w:t xml:space="preserve">პროექტი </w:t>
      </w:r>
      <w:r w:rsidR="00E50110">
        <w:rPr>
          <w:rFonts w:ascii="Sylfaen" w:hAnsi="Sylfaen"/>
          <w:lang w:val="ka-GE"/>
        </w:rPr>
        <w:t>ძალაში შედის</w:t>
      </w:r>
      <w:r>
        <w:rPr>
          <w:rFonts w:ascii="Sylfaen" w:hAnsi="Sylfaen"/>
          <w:lang w:val="ka-GE"/>
        </w:rPr>
        <w:t xml:space="preserve"> 2020 წლის</w:t>
      </w:r>
      <w:r w:rsidR="00BA3C0F">
        <w:rPr>
          <w:rFonts w:ascii="Sylfaen" w:hAnsi="Sylfaen"/>
          <w:lang w:val="ka-GE"/>
        </w:rPr>
        <w:t xml:space="preserve"> 10 თებერვლიდან</w:t>
      </w:r>
      <w:r w:rsidR="00E50110">
        <w:rPr>
          <w:rFonts w:ascii="Sylfaen" w:hAnsi="Sylfaen"/>
          <w:lang w:val="ka-GE"/>
        </w:rPr>
        <w:t>.</w:t>
      </w:r>
    </w:p>
    <w:p w14:paraId="09E35C98" w14:textId="77777777" w:rsidR="00143C25" w:rsidRPr="00D04A48" w:rsidRDefault="00143C25" w:rsidP="009F1CED">
      <w:pPr>
        <w:spacing w:after="100" w:afterAutospacing="1" w:line="360" w:lineRule="auto"/>
        <w:jc w:val="center"/>
        <w:rPr>
          <w:rFonts w:ascii="Sylfaen" w:eastAsia="Calibri" w:hAnsi="Sylfaen"/>
          <w:b/>
          <w:lang w:val="ka-GE"/>
        </w:rPr>
      </w:pPr>
      <w:r w:rsidRPr="00D04A48">
        <w:rPr>
          <w:rFonts w:ascii="Sylfaen" w:hAnsi="Sylfaen"/>
          <w:b/>
          <w:lang w:val="ka-GE"/>
        </w:rPr>
        <w:t>პროექტის ავტორი და წარმდგენი</w:t>
      </w:r>
    </w:p>
    <w:p w14:paraId="202DF7BA" w14:textId="4367F112" w:rsidR="00143C25" w:rsidRPr="00D04A48" w:rsidRDefault="00143C25" w:rsidP="00544EEE">
      <w:pPr>
        <w:spacing w:after="100" w:afterAutospacing="1" w:line="360" w:lineRule="auto"/>
        <w:ind w:firstLine="720"/>
        <w:jc w:val="both"/>
        <w:rPr>
          <w:rFonts w:ascii="Sylfaen" w:hAnsi="Sylfaen"/>
          <w:lang w:val="ka-GE"/>
        </w:rPr>
      </w:pPr>
      <w:r w:rsidRPr="00D04A48">
        <w:rPr>
          <w:rFonts w:ascii="Sylfaen" w:hAnsi="Sylfaen"/>
          <w:lang w:val="ka-GE"/>
        </w:rPr>
        <w:t>პროექტის ავტორი და წარმდგენია საქართველოს გარემოს დაცვის</w:t>
      </w:r>
      <w:r w:rsidR="009F1CED">
        <w:rPr>
          <w:rFonts w:ascii="Sylfaen" w:hAnsi="Sylfaen"/>
          <w:lang w:val="ka-GE"/>
        </w:rPr>
        <w:t>ა</w:t>
      </w:r>
      <w:r w:rsidRPr="00D04A48">
        <w:rPr>
          <w:rFonts w:ascii="Sylfaen" w:hAnsi="Sylfaen"/>
          <w:lang w:val="ka-GE"/>
        </w:rPr>
        <w:t xml:space="preserve"> და სოფლის მეურნეობის სამინისტრო.</w:t>
      </w:r>
    </w:p>
    <w:sectPr w:rsidR="00143C25" w:rsidRPr="00D04A48">
      <w:pgSz w:w="12240" w:h="15840"/>
      <w:pgMar w:top="1138" w:right="1138" w:bottom="1138" w:left="1138"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4139867" w14:textId="77777777" w:rsidR="00145EDA" w:rsidRDefault="00145EDA" w:rsidP="00E02144">
      <w:pPr>
        <w:spacing w:after="0" w:line="240" w:lineRule="auto"/>
      </w:pPr>
      <w:r>
        <w:separator/>
      </w:r>
    </w:p>
  </w:endnote>
  <w:endnote w:type="continuationSeparator" w:id="0">
    <w:p w14:paraId="6B0124CF" w14:textId="77777777" w:rsidR="00145EDA" w:rsidRDefault="00145EDA" w:rsidP="00E021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19EF3C2" w14:textId="77777777" w:rsidR="00145EDA" w:rsidRDefault="00145EDA" w:rsidP="00E02144">
      <w:pPr>
        <w:spacing w:after="0" w:line="240" w:lineRule="auto"/>
      </w:pPr>
      <w:r>
        <w:separator/>
      </w:r>
    </w:p>
  </w:footnote>
  <w:footnote w:type="continuationSeparator" w:id="0">
    <w:p w14:paraId="3D05ADD1" w14:textId="77777777" w:rsidR="00145EDA" w:rsidRDefault="00145EDA" w:rsidP="00E02144">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hideSpellingErrors/>
  <w:defaultTabStop w:val="1134"/>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footnotePr>
    <w:footnote w:id="-1"/>
    <w:footnote w:id="0"/>
  </w:footnotePr>
  <w:endnotePr>
    <w:endnote w:id="-1"/>
    <w:endnote w:id="0"/>
  </w:endnotePr>
  <w:compat>
    <w:spaceForUL/>
    <w:balanceSingleByteDoubleByteWidth/>
    <w:noExtraLineSpacing/>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2144"/>
    <w:rsid w:val="00010184"/>
    <w:rsid w:val="00052AFA"/>
    <w:rsid w:val="00057BE8"/>
    <w:rsid w:val="00075C8B"/>
    <w:rsid w:val="000E055F"/>
    <w:rsid w:val="000E0A80"/>
    <w:rsid w:val="00102FF7"/>
    <w:rsid w:val="00143C25"/>
    <w:rsid w:val="00145EDA"/>
    <w:rsid w:val="00153AD7"/>
    <w:rsid w:val="001A3EB4"/>
    <w:rsid w:val="001B2E9F"/>
    <w:rsid w:val="001C1B30"/>
    <w:rsid w:val="001C5F9E"/>
    <w:rsid w:val="00202D80"/>
    <w:rsid w:val="002229EB"/>
    <w:rsid w:val="00251F7B"/>
    <w:rsid w:val="00255A7D"/>
    <w:rsid w:val="00261CFE"/>
    <w:rsid w:val="00267426"/>
    <w:rsid w:val="00275E79"/>
    <w:rsid w:val="00283888"/>
    <w:rsid w:val="00284084"/>
    <w:rsid w:val="00284788"/>
    <w:rsid w:val="002C09FD"/>
    <w:rsid w:val="002C0BB3"/>
    <w:rsid w:val="0030521B"/>
    <w:rsid w:val="00307E14"/>
    <w:rsid w:val="00315D63"/>
    <w:rsid w:val="003435CB"/>
    <w:rsid w:val="00366CB5"/>
    <w:rsid w:val="003720CB"/>
    <w:rsid w:val="00386F3D"/>
    <w:rsid w:val="003A3AFE"/>
    <w:rsid w:val="003B60D4"/>
    <w:rsid w:val="003C6892"/>
    <w:rsid w:val="0041484E"/>
    <w:rsid w:val="004250EB"/>
    <w:rsid w:val="00436B2A"/>
    <w:rsid w:val="00463DED"/>
    <w:rsid w:val="004804B4"/>
    <w:rsid w:val="00495069"/>
    <w:rsid w:val="004A4F42"/>
    <w:rsid w:val="004E2869"/>
    <w:rsid w:val="00510398"/>
    <w:rsid w:val="0051165C"/>
    <w:rsid w:val="00524726"/>
    <w:rsid w:val="00531ABD"/>
    <w:rsid w:val="00544EEE"/>
    <w:rsid w:val="00546B29"/>
    <w:rsid w:val="005719EF"/>
    <w:rsid w:val="00575520"/>
    <w:rsid w:val="00596C0F"/>
    <w:rsid w:val="00597C10"/>
    <w:rsid w:val="005F2944"/>
    <w:rsid w:val="0060248E"/>
    <w:rsid w:val="00607A6E"/>
    <w:rsid w:val="006206C5"/>
    <w:rsid w:val="00644AEF"/>
    <w:rsid w:val="00655215"/>
    <w:rsid w:val="00657578"/>
    <w:rsid w:val="0066377E"/>
    <w:rsid w:val="006A461A"/>
    <w:rsid w:val="006D6B35"/>
    <w:rsid w:val="0070239E"/>
    <w:rsid w:val="00707455"/>
    <w:rsid w:val="0071389E"/>
    <w:rsid w:val="00723F4C"/>
    <w:rsid w:val="00731AD3"/>
    <w:rsid w:val="0074744B"/>
    <w:rsid w:val="00751B5E"/>
    <w:rsid w:val="00752A78"/>
    <w:rsid w:val="007634B9"/>
    <w:rsid w:val="00776A26"/>
    <w:rsid w:val="007D5810"/>
    <w:rsid w:val="007F323D"/>
    <w:rsid w:val="007F65C7"/>
    <w:rsid w:val="00801341"/>
    <w:rsid w:val="00842655"/>
    <w:rsid w:val="00843155"/>
    <w:rsid w:val="00872B44"/>
    <w:rsid w:val="008E33AA"/>
    <w:rsid w:val="008E7C0C"/>
    <w:rsid w:val="00912288"/>
    <w:rsid w:val="00930537"/>
    <w:rsid w:val="009606F5"/>
    <w:rsid w:val="00963C76"/>
    <w:rsid w:val="00971693"/>
    <w:rsid w:val="0099689C"/>
    <w:rsid w:val="009B1D1E"/>
    <w:rsid w:val="009C51EE"/>
    <w:rsid w:val="009D60DF"/>
    <w:rsid w:val="009F1CED"/>
    <w:rsid w:val="00A10BAF"/>
    <w:rsid w:val="00A40BCC"/>
    <w:rsid w:val="00A66D27"/>
    <w:rsid w:val="00A91C7E"/>
    <w:rsid w:val="00B13FAD"/>
    <w:rsid w:val="00B9369B"/>
    <w:rsid w:val="00B9562F"/>
    <w:rsid w:val="00BA3C0F"/>
    <w:rsid w:val="00BC69CB"/>
    <w:rsid w:val="00BE1D14"/>
    <w:rsid w:val="00C248E9"/>
    <w:rsid w:val="00C56575"/>
    <w:rsid w:val="00C6099E"/>
    <w:rsid w:val="00C624D9"/>
    <w:rsid w:val="00C97ACC"/>
    <w:rsid w:val="00CB142F"/>
    <w:rsid w:val="00CC600D"/>
    <w:rsid w:val="00D04A48"/>
    <w:rsid w:val="00D36E57"/>
    <w:rsid w:val="00D61F1D"/>
    <w:rsid w:val="00D80C44"/>
    <w:rsid w:val="00D82E00"/>
    <w:rsid w:val="00D9287B"/>
    <w:rsid w:val="00DB4B53"/>
    <w:rsid w:val="00DB4EB4"/>
    <w:rsid w:val="00DE23E4"/>
    <w:rsid w:val="00DE363A"/>
    <w:rsid w:val="00E02144"/>
    <w:rsid w:val="00E23D0A"/>
    <w:rsid w:val="00E245F8"/>
    <w:rsid w:val="00E466CA"/>
    <w:rsid w:val="00E47FFA"/>
    <w:rsid w:val="00E50110"/>
    <w:rsid w:val="00E53DB7"/>
    <w:rsid w:val="00E55BCE"/>
    <w:rsid w:val="00E92DE4"/>
    <w:rsid w:val="00E94E0C"/>
    <w:rsid w:val="00EB68DB"/>
    <w:rsid w:val="00EE7D6A"/>
    <w:rsid w:val="00F16158"/>
    <w:rsid w:val="00F23FAC"/>
    <w:rsid w:val="00F3026A"/>
    <w:rsid w:val="00F31500"/>
    <w:rsid w:val="00F4274B"/>
    <w:rsid w:val="00F51A8F"/>
    <w:rsid w:val="00F52044"/>
    <w:rsid w:val="00FD65F9"/>
    <w:rsid w:val="00FE697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A72516"/>
  <w14:defaultImageDpi w14:val="0"/>
  <w15:docId w15:val="{8F536CE5-5BED-4006-BB9D-8312D1A7F2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24726"/>
    <w:pPr>
      <w:autoSpaceDE w:val="0"/>
      <w:autoSpaceDN w:val="0"/>
      <w:adjustRightInd w:val="0"/>
      <w:spacing w:after="200" w:line="276" w:lineRule="auto"/>
    </w:pPr>
    <w:rPr>
      <w:rFonts w:ascii="Calibri" w:hAnsi="Calibri" w:cs="Calibri"/>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uiPriority w:val="99"/>
    <w:pPr>
      <w:widowControl w:val="0"/>
      <w:autoSpaceDE w:val="0"/>
      <w:autoSpaceDN w:val="0"/>
      <w:adjustRightInd w:val="0"/>
      <w:spacing w:after="0" w:line="240" w:lineRule="auto"/>
    </w:pPr>
    <w:rPr>
      <w:rFonts w:ascii="Arial" w:hAnsi="Arial" w:cs="Arial"/>
      <w:sz w:val="24"/>
      <w:szCs w:val="24"/>
      <w:lang w:val="x-none"/>
    </w:rPr>
  </w:style>
  <w:style w:type="paragraph" w:styleId="NormalWeb">
    <w:name w:val="Normal (Web)"/>
    <w:basedOn w:val="Normal"/>
    <w:uiPriority w:val="99"/>
    <w:pPr>
      <w:spacing w:after="0" w:line="240" w:lineRule="auto"/>
    </w:pPr>
    <w:rPr>
      <w:rFonts w:ascii="Times New Roman" w:hAnsi="Times New Roman" w:cs="Times New Roman"/>
      <w:sz w:val="24"/>
      <w:szCs w:val="24"/>
    </w:rPr>
  </w:style>
  <w:style w:type="paragraph" w:styleId="Header">
    <w:name w:val="header"/>
    <w:basedOn w:val="Normal"/>
    <w:link w:val="HeaderChar"/>
    <w:uiPriority w:val="99"/>
    <w:unhideWhenUsed/>
    <w:rsid w:val="00E02144"/>
    <w:pPr>
      <w:tabs>
        <w:tab w:val="center" w:pos="4680"/>
        <w:tab w:val="right" w:pos="9360"/>
      </w:tabs>
    </w:pPr>
  </w:style>
  <w:style w:type="character" w:customStyle="1" w:styleId="HeaderChar">
    <w:name w:val="Header Char"/>
    <w:basedOn w:val="DefaultParagraphFont"/>
    <w:link w:val="Header"/>
    <w:uiPriority w:val="99"/>
    <w:rsid w:val="00E02144"/>
    <w:rPr>
      <w:rFonts w:ascii="Calibri" w:hAnsi="Calibri" w:cs="Calibri"/>
      <w:lang w:val="x-none"/>
    </w:rPr>
  </w:style>
  <w:style w:type="paragraph" w:styleId="Footer">
    <w:name w:val="footer"/>
    <w:basedOn w:val="Normal"/>
    <w:link w:val="FooterChar"/>
    <w:uiPriority w:val="99"/>
    <w:unhideWhenUsed/>
    <w:rsid w:val="00E02144"/>
    <w:pPr>
      <w:tabs>
        <w:tab w:val="center" w:pos="4680"/>
        <w:tab w:val="right" w:pos="9360"/>
      </w:tabs>
    </w:pPr>
  </w:style>
  <w:style w:type="character" w:customStyle="1" w:styleId="FooterChar">
    <w:name w:val="Footer Char"/>
    <w:basedOn w:val="DefaultParagraphFont"/>
    <w:link w:val="Footer"/>
    <w:uiPriority w:val="99"/>
    <w:rsid w:val="00E02144"/>
    <w:rPr>
      <w:rFonts w:ascii="Calibri" w:hAnsi="Calibri" w:cs="Calibri"/>
      <w:lang w:val="x-none"/>
    </w:rPr>
  </w:style>
  <w:style w:type="paragraph" w:customStyle="1" w:styleId="abzacixml">
    <w:name w:val="abzaci_xml"/>
    <w:basedOn w:val="PlainText"/>
    <w:uiPriority w:val="99"/>
    <w:rsid w:val="00801341"/>
    <w:pPr>
      <w:spacing w:after="0" w:line="240" w:lineRule="auto"/>
      <w:ind w:firstLine="283"/>
      <w:jc w:val="both"/>
    </w:pPr>
    <w:rPr>
      <w:rFonts w:ascii="Sylfaen" w:hAnsi="Sylfaen" w:cs="Sylfaen"/>
      <w:sz w:val="22"/>
      <w:szCs w:val="22"/>
    </w:rPr>
  </w:style>
  <w:style w:type="paragraph" w:styleId="PlainText">
    <w:name w:val="Plain Text"/>
    <w:basedOn w:val="Normal"/>
    <w:link w:val="PlainTextChar"/>
    <w:uiPriority w:val="99"/>
    <w:semiHidden/>
    <w:unhideWhenUsed/>
    <w:rsid w:val="00801341"/>
    <w:rPr>
      <w:rFonts w:ascii="Courier New" w:hAnsi="Courier New" w:cs="Courier New"/>
      <w:sz w:val="20"/>
      <w:szCs w:val="20"/>
    </w:rPr>
  </w:style>
  <w:style w:type="character" w:customStyle="1" w:styleId="PlainTextChar">
    <w:name w:val="Plain Text Char"/>
    <w:basedOn w:val="DefaultParagraphFont"/>
    <w:link w:val="PlainText"/>
    <w:uiPriority w:val="99"/>
    <w:semiHidden/>
    <w:rsid w:val="00801341"/>
    <w:rPr>
      <w:rFonts w:ascii="Courier New" w:hAnsi="Courier New" w:cs="Courier New"/>
      <w:sz w:val="20"/>
      <w:szCs w:val="20"/>
      <w:lang w:val="x-none"/>
    </w:rPr>
  </w:style>
  <w:style w:type="paragraph" w:customStyle="1" w:styleId="ckhrilixml">
    <w:name w:val="ckhrili_xml"/>
    <w:basedOn w:val="abzacixml"/>
    <w:rsid w:val="0051165C"/>
    <w:pPr>
      <w:autoSpaceDE/>
      <w:autoSpaceDN/>
      <w:adjustRightInd/>
      <w:spacing w:before="20" w:after="20" w:line="240" w:lineRule="atLeast"/>
      <w:ind w:firstLine="0"/>
      <w:jc w:val="left"/>
    </w:pPr>
    <w:rPr>
      <w:rFonts w:eastAsia="Sylfaen"/>
      <w:sz w:val="18"/>
      <w:szCs w:val="18"/>
      <w:lang w:val="en-US"/>
    </w:rPr>
  </w:style>
  <w:style w:type="paragraph" w:styleId="ListParagraph">
    <w:name w:val="List Paragraph"/>
    <w:basedOn w:val="Normal"/>
    <w:uiPriority w:val="34"/>
    <w:qFormat/>
    <w:rsid w:val="00E55BCE"/>
    <w:pPr>
      <w:autoSpaceDE/>
      <w:autoSpaceDN/>
      <w:adjustRightInd/>
      <w:ind w:left="720"/>
      <w:contextualSpacing/>
    </w:pPr>
    <w:rPr>
      <w:rFonts w:eastAsia="Calibri" w:cs="Times New Roman"/>
      <w:lang w:val="en-US"/>
    </w:rPr>
  </w:style>
  <w:style w:type="paragraph" w:customStyle="1" w:styleId="Bodytext2">
    <w:name w:val="Body text (2)"/>
    <w:basedOn w:val="Normal"/>
    <w:rsid w:val="00E55BCE"/>
    <w:pPr>
      <w:widowControl w:val="0"/>
      <w:autoSpaceDE/>
      <w:autoSpaceDN/>
      <w:adjustRightInd/>
      <w:spacing w:after="660" w:line="240" w:lineRule="atLeast"/>
    </w:pPr>
    <w:rPr>
      <w:rFonts w:ascii="Arial Unicode MS" w:eastAsia="Arial Unicode MS" w:hAnsi="Arial Unicode MS" w:cs="Arial Unicode MS"/>
      <w:sz w:val="20"/>
      <w:szCs w:val="20"/>
      <w:shd w:val="clear" w:color="auto" w:fill="FFFFFF"/>
      <w:lang w:val="en-US"/>
    </w:rPr>
  </w:style>
  <w:style w:type="paragraph" w:styleId="NoSpacing">
    <w:name w:val="No Spacing"/>
    <w:basedOn w:val="Normal"/>
    <w:qFormat/>
    <w:rsid w:val="00E55BCE"/>
    <w:pPr>
      <w:widowControl w:val="0"/>
      <w:autoSpaceDE/>
      <w:autoSpaceDN/>
      <w:adjustRightInd/>
      <w:spacing w:after="0" w:line="240" w:lineRule="auto"/>
    </w:pPr>
    <w:rPr>
      <w:rFonts w:ascii="Arial Unicode MS" w:eastAsia="Arial Unicode MS" w:hAnsi="Arial Unicode MS" w:cs="Arial Unicode MS"/>
      <w:color w:val="000000"/>
      <w:sz w:val="24"/>
      <w:szCs w:val="24"/>
      <w:lang w:val="en-US"/>
    </w:rPr>
  </w:style>
  <w:style w:type="character" w:styleId="CommentReference">
    <w:name w:val="annotation reference"/>
    <w:uiPriority w:val="99"/>
    <w:semiHidden/>
    <w:unhideWhenUsed/>
    <w:rsid w:val="00E55BCE"/>
    <w:rPr>
      <w:sz w:val="16"/>
      <w:szCs w:val="16"/>
    </w:rPr>
  </w:style>
  <w:style w:type="paragraph" w:styleId="CommentText">
    <w:name w:val="annotation text"/>
    <w:basedOn w:val="Normal"/>
    <w:link w:val="CommentTextChar"/>
    <w:uiPriority w:val="99"/>
    <w:semiHidden/>
    <w:unhideWhenUsed/>
    <w:rsid w:val="00E55BCE"/>
    <w:pPr>
      <w:autoSpaceDE/>
      <w:autoSpaceDN/>
      <w:adjustRightInd/>
    </w:pPr>
    <w:rPr>
      <w:rFonts w:eastAsia="Calibri" w:cs="Times New Roman"/>
      <w:sz w:val="20"/>
      <w:szCs w:val="20"/>
      <w:lang w:val="en-US"/>
    </w:rPr>
  </w:style>
  <w:style w:type="character" w:customStyle="1" w:styleId="CommentTextChar">
    <w:name w:val="Comment Text Char"/>
    <w:basedOn w:val="DefaultParagraphFont"/>
    <w:link w:val="CommentText"/>
    <w:uiPriority w:val="99"/>
    <w:semiHidden/>
    <w:rsid w:val="00E55BCE"/>
    <w:rPr>
      <w:rFonts w:ascii="Calibri" w:eastAsia="Calibri" w:hAnsi="Calibri" w:cs="Times New Roman"/>
      <w:sz w:val="20"/>
      <w:szCs w:val="20"/>
    </w:rPr>
  </w:style>
  <w:style w:type="paragraph" w:styleId="BodyText">
    <w:name w:val="Body Text"/>
    <w:basedOn w:val="Normal"/>
    <w:link w:val="BodyTextChar"/>
    <w:uiPriority w:val="1"/>
    <w:qFormat/>
    <w:rsid w:val="00E55BCE"/>
    <w:pPr>
      <w:widowControl w:val="0"/>
      <w:autoSpaceDE/>
      <w:autoSpaceDN/>
      <w:adjustRightInd/>
      <w:spacing w:after="0" w:line="240" w:lineRule="auto"/>
      <w:ind w:left="117" w:firstLine="720"/>
    </w:pPr>
    <w:rPr>
      <w:rFonts w:ascii="Sylfaen" w:eastAsia="Sylfaen" w:hAnsi="Sylfaen" w:cs="Times New Roman"/>
      <w:sz w:val="24"/>
      <w:szCs w:val="24"/>
      <w:lang w:val="en-US"/>
    </w:rPr>
  </w:style>
  <w:style w:type="character" w:customStyle="1" w:styleId="BodyTextChar">
    <w:name w:val="Body Text Char"/>
    <w:basedOn w:val="DefaultParagraphFont"/>
    <w:link w:val="BodyText"/>
    <w:uiPriority w:val="1"/>
    <w:rsid w:val="00E55BCE"/>
    <w:rPr>
      <w:rFonts w:ascii="Sylfaen" w:eastAsia="Sylfaen" w:hAnsi="Sylfaen" w:cs="Times New Roman"/>
      <w:sz w:val="24"/>
      <w:szCs w:val="24"/>
    </w:rPr>
  </w:style>
  <w:style w:type="paragraph" w:styleId="BalloonText">
    <w:name w:val="Balloon Text"/>
    <w:basedOn w:val="Normal"/>
    <w:link w:val="BalloonTextChar"/>
    <w:uiPriority w:val="99"/>
    <w:semiHidden/>
    <w:unhideWhenUsed/>
    <w:rsid w:val="00E55BC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55BCE"/>
    <w:rPr>
      <w:rFonts w:ascii="Segoe UI" w:hAnsi="Segoe UI" w:cs="Segoe UI"/>
      <w:sz w:val="18"/>
      <w:szCs w:val="18"/>
      <w:lang w:val="x-none"/>
    </w:rPr>
  </w:style>
  <w:style w:type="paragraph" w:customStyle="1" w:styleId="Bodytext6">
    <w:name w:val="Body text (6)"/>
    <w:basedOn w:val="Normal"/>
    <w:uiPriority w:val="99"/>
    <w:rsid w:val="00644AEF"/>
    <w:pPr>
      <w:widowControl w:val="0"/>
      <w:spacing w:before="480" w:after="660" w:line="240" w:lineRule="auto"/>
      <w:jc w:val="both"/>
    </w:pPr>
    <w:rPr>
      <w:rFonts w:ascii="Arial Unicode MS" w:eastAsia="Arial Unicode MS" w:cs="Arial Unicode MS"/>
      <w:sz w:val="20"/>
      <w:szCs w:val="20"/>
      <w:shd w:val="clear" w:color="auto" w:fill="FFFFFF"/>
    </w:rPr>
  </w:style>
  <w:style w:type="paragraph" w:customStyle="1" w:styleId="muxlixml">
    <w:name w:val="muxli_xml"/>
    <w:basedOn w:val="Normal"/>
    <w:rsid w:val="001C5F9E"/>
    <w:pPr>
      <w:keepNext/>
      <w:keepLines/>
      <w:autoSpaceDE/>
      <w:autoSpaceDN/>
      <w:adjustRightInd/>
      <w:spacing w:before="240" w:after="0" w:line="240" w:lineRule="exact"/>
      <w:ind w:left="850" w:hanging="850"/>
    </w:pPr>
    <w:rPr>
      <w:rFonts w:ascii="Sylfaen" w:eastAsia="Sylfaen" w:hAnsi="Sylfaen" w:cs="Sylfaen"/>
      <w:b/>
      <w:bCs/>
      <w:lang w:val="en-US"/>
    </w:rPr>
  </w:style>
  <w:style w:type="paragraph" w:customStyle="1" w:styleId="Bodytext3">
    <w:name w:val="Body text (3)"/>
    <w:basedOn w:val="Normal"/>
    <w:rsid w:val="002C0BB3"/>
    <w:pPr>
      <w:widowControl w:val="0"/>
      <w:autoSpaceDE/>
      <w:autoSpaceDN/>
      <w:adjustRightInd/>
      <w:spacing w:before="240" w:after="2220" w:line="240" w:lineRule="atLeast"/>
      <w:jc w:val="both"/>
    </w:pPr>
    <w:rPr>
      <w:rFonts w:ascii="Arial Unicode MS" w:eastAsia="Arial Unicode MS" w:hAnsi="Arial Unicode MS" w:cs="Arial Unicode MS"/>
      <w:sz w:val="26"/>
      <w:szCs w:val="26"/>
      <w:shd w:val="clear" w:color="auto" w:fill="FFFFFF"/>
      <w:lang w:val="en-US"/>
    </w:rPr>
  </w:style>
  <w:style w:type="paragraph" w:styleId="CommentSubject">
    <w:name w:val="annotation subject"/>
    <w:basedOn w:val="CommentText"/>
    <w:next w:val="CommentText"/>
    <w:link w:val="CommentSubjectChar"/>
    <w:uiPriority w:val="99"/>
    <w:semiHidden/>
    <w:unhideWhenUsed/>
    <w:rsid w:val="00752A78"/>
    <w:pPr>
      <w:autoSpaceDE w:val="0"/>
      <w:autoSpaceDN w:val="0"/>
      <w:adjustRightInd w:val="0"/>
      <w:spacing w:line="240" w:lineRule="auto"/>
    </w:pPr>
    <w:rPr>
      <w:rFonts w:eastAsiaTheme="minorEastAsia" w:cs="Calibri"/>
      <w:b/>
      <w:bCs/>
      <w:lang w:val="x-none"/>
    </w:rPr>
  </w:style>
  <w:style w:type="character" w:customStyle="1" w:styleId="CommentSubjectChar">
    <w:name w:val="Comment Subject Char"/>
    <w:basedOn w:val="CommentTextChar"/>
    <w:link w:val="CommentSubject"/>
    <w:uiPriority w:val="99"/>
    <w:semiHidden/>
    <w:rsid w:val="00752A78"/>
    <w:rPr>
      <w:rFonts w:ascii="Calibri" w:eastAsia="Calibri" w:hAnsi="Calibri" w:cs="Calibri"/>
      <w:b/>
      <w:bCs/>
      <w:sz w:val="20"/>
      <w:szCs w:val="20"/>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26</Pages>
  <Words>7014</Words>
  <Characters>39985</Characters>
  <Application>Microsoft Office Word</Application>
  <DocSecurity>0</DocSecurity>
  <Lines>333</Lines>
  <Paragraphs>93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46906</CharactersWithSpaces>
  <SharedDoc>false</SharedDoc>
  <HyperlinkBase>C:\3\</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Tamaz Gamgebeli</dc:creator>
  <cp:keywords/>
  <dc:description/>
  <cp:lastModifiedBy>გივი მერაბიშვილი</cp:lastModifiedBy>
  <cp:revision>6</cp:revision>
  <cp:lastPrinted>2020-01-24T06:21:00Z</cp:lastPrinted>
  <dcterms:created xsi:type="dcterms:W3CDTF">2020-01-08T13:41:00Z</dcterms:created>
  <dcterms:modified xsi:type="dcterms:W3CDTF">2020-01-24T06:22:00Z</dcterms:modified>
</cp:coreProperties>
</file>